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255" w14:textId="77777777" w:rsidR="00C6022D" w:rsidRDefault="00C6022D">
      <w:pPr>
        <w:jc w:val="center"/>
        <w:rPr>
          <w:b/>
          <w:sz w:val="32"/>
          <w:szCs w:val="32"/>
        </w:rPr>
      </w:pPr>
    </w:p>
    <w:p w14:paraId="20AD7D3D" w14:textId="465B4CEC" w:rsidR="00E255EC" w:rsidRDefault="006B2603" w:rsidP="00E255EC">
      <w:pPr>
        <w:jc w:val="center"/>
        <w:rPr>
          <w:b/>
          <w:sz w:val="32"/>
          <w:szCs w:val="32"/>
        </w:rPr>
      </w:pPr>
      <w:r w:rsidRPr="0FD3FDD2">
        <w:rPr>
          <w:b/>
          <w:bCs/>
          <w:sz w:val="32"/>
          <w:szCs w:val="32"/>
        </w:rPr>
        <w:t>Program</w:t>
      </w:r>
      <w:r w:rsidR="00E9036D" w:rsidRPr="0FD3FDD2">
        <w:rPr>
          <w:b/>
          <w:bCs/>
          <w:sz w:val="32"/>
          <w:szCs w:val="32"/>
        </w:rPr>
        <w:t xml:space="preserve"> </w:t>
      </w:r>
      <w:r w:rsidR="18321A4F" w:rsidRPr="0FD3FDD2">
        <w:rPr>
          <w:b/>
          <w:bCs/>
          <w:sz w:val="32"/>
          <w:szCs w:val="32"/>
        </w:rPr>
        <w:t>kursu/</w:t>
      </w:r>
      <w:r w:rsidR="00E9036D" w:rsidRPr="0FD3FDD2">
        <w:rPr>
          <w:b/>
          <w:bCs/>
          <w:sz w:val="32"/>
          <w:szCs w:val="32"/>
        </w:rPr>
        <w:t>szkolenia</w:t>
      </w:r>
      <w:r w:rsidR="000D2A7F">
        <w:rPr>
          <w:b/>
          <w:bCs/>
          <w:sz w:val="32"/>
          <w:szCs w:val="32"/>
        </w:rPr>
        <w:t xml:space="preserve"> </w:t>
      </w:r>
      <w:r w:rsidR="00E255EC">
        <w:rPr>
          <w:b/>
          <w:sz w:val="32"/>
          <w:szCs w:val="32"/>
        </w:rPr>
        <w:t xml:space="preserve">realizowanego </w:t>
      </w:r>
      <w:r w:rsidR="00E9036D" w:rsidRPr="00BE0319">
        <w:rPr>
          <w:b/>
          <w:sz w:val="32"/>
          <w:szCs w:val="32"/>
        </w:rPr>
        <w:t xml:space="preserve">w ramach </w:t>
      </w:r>
      <w:r w:rsidR="00E255EC">
        <w:rPr>
          <w:b/>
          <w:sz w:val="32"/>
          <w:szCs w:val="32"/>
        </w:rPr>
        <w:t>P</w:t>
      </w:r>
      <w:r w:rsidR="00244DB3">
        <w:rPr>
          <w:b/>
          <w:sz w:val="32"/>
          <w:szCs w:val="32"/>
        </w:rPr>
        <w:t>rogramu</w:t>
      </w:r>
    </w:p>
    <w:p w14:paraId="3AAA59AA" w14:textId="77777777" w:rsidR="00CD7651" w:rsidRPr="00BE0319" w:rsidRDefault="00E255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244DB3">
        <w:rPr>
          <w:b/>
          <w:sz w:val="32"/>
          <w:szCs w:val="32"/>
        </w:rPr>
        <w:t>Inicjatywa Doskonałości – Uczelnia Badawcza</w:t>
      </w:r>
      <w:r>
        <w:rPr>
          <w:b/>
          <w:sz w:val="32"/>
          <w:szCs w:val="32"/>
        </w:rPr>
        <w:t>” (IDUB)</w:t>
      </w:r>
    </w:p>
    <w:p w14:paraId="343E93B1" w14:textId="77777777" w:rsidR="00CD7651" w:rsidRPr="00BE0319" w:rsidRDefault="00CD7651">
      <w:pPr>
        <w:rPr>
          <w:sz w:val="32"/>
          <w:szCs w:val="32"/>
        </w:rPr>
      </w:pPr>
    </w:p>
    <w:p w14:paraId="5FB4CB56" w14:textId="77777777" w:rsidR="00CD7651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14:paraId="48B97BC1" w14:textId="77777777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14:paraId="35E97A82" w14:textId="14976A5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T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ytuł </w:t>
            </w:r>
            <w:r w:rsidR="335FA06D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7BA6CAA8" w14:textId="356314D9" w:rsidR="00CD7651" w:rsidRPr="00573B3C" w:rsidRDefault="00573B3C" w:rsidP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573B3C">
              <w:rPr>
                <w:b/>
                <w:color w:val="000000"/>
              </w:rPr>
              <w:t>Zrozumieć stres – techniki radzenia sobie ze stresem i niepokojem</w:t>
            </w:r>
          </w:p>
        </w:tc>
      </w:tr>
      <w:tr w:rsidR="00CD7651" w14:paraId="2CECDCF2" w14:textId="77777777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CD642C" w14:textId="3728B062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Adresat kursu</w:t>
            </w:r>
            <w:r w:rsidR="698C30C3" w:rsidRPr="0FD3FDD2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8A347" w14:textId="2AC9B54D" w:rsidR="00CD7651" w:rsidRDefault="00614728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Pracownicy administracji </w:t>
            </w:r>
            <w:r w:rsidR="008B58A6">
              <w:rPr>
                <w:b/>
                <w:color w:val="000000"/>
              </w:rPr>
              <w:t xml:space="preserve">BUW </w:t>
            </w:r>
          </w:p>
        </w:tc>
      </w:tr>
      <w:tr w:rsidR="00CD7651" w14:paraId="0BE5631F" w14:textId="77777777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5E4F706" w14:textId="4E04CCD2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FD3FDD2">
              <w:rPr>
                <w:b/>
                <w:bCs/>
                <w:color w:val="000000" w:themeColor="text1"/>
              </w:rPr>
              <w:t>kurs/</w:t>
            </w:r>
            <w:r w:rsidRPr="0FD3FDD2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14:paraId="5ECB9A2A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849B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1E1AE" w14:textId="647EB76F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Augustyniak </w:t>
            </w:r>
          </w:p>
        </w:tc>
      </w:tr>
      <w:tr w:rsidR="00CD7651" w14:paraId="56864ADE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621D0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 w:rsidR="004379C0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BF942" w14:textId="79B549A7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Psycholog, psychoterapeutka </w:t>
            </w:r>
          </w:p>
        </w:tc>
      </w:tr>
      <w:tr w:rsidR="00CD7651" w14:paraId="2F7312EC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3041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</w:t>
            </w:r>
            <w:r w:rsidR="006B260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086E0" w14:textId="1F4ABECF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Centrum Pomocy Psychologicznej UW </w:t>
            </w:r>
          </w:p>
        </w:tc>
      </w:tr>
      <w:tr w:rsidR="00CD7651" w14:paraId="766A60B7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9AF83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F353E" w14:textId="32BA031C" w:rsidR="00CD7651" w:rsidRDefault="0098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hyperlink r:id="rId12" w:history="1">
              <w:r w:rsidR="00573B3C" w:rsidRPr="00EA391A">
                <w:rPr>
                  <w:rStyle w:val="Hipercze"/>
                </w:rPr>
                <w:t>a.augustyniak2@uw.edu.pl</w:t>
              </w:r>
            </w:hyperlink>
            <w:r w:rsidR="00573B3C">
              <w:rPr>
                <w:color w:val="000000"/>
              </w:rPr>
              <w:t xml:space="preserve"> </w:t>
            </w:r>
          </w:p>
        </w:tc>
      </w:tr>
      <w:tr w:rsidR="00CD7651" w14:paraId="609D71D8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D3A79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926AD" w14:textId="1F786EEB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504 342 685 </w:t>
            </w:r>
          </w:p>
        </w:tc>
      </w:tr>
      <w:tr w:rsidR="00CD7651" w14:paraId="46505472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551C0" w14:textId="283F2705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DE3E8" w14:textId="4AA264A8" w:rsidR="00CD7651" w:rsidRDefault="00CD7651" w:rsidP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  <w:p w14:paraId="24DCF4C1" w14:textId="11544361" w:rsidR="00CD7651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psycholog, psychoterapeutka w CPP UW</w:t>
            </w:r>
          </w:p>
          <w:p w14:paraId="07609032" w14:textId="77777777" w:rsidR="00573B3C" w:rsidRPr="00573B3C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doświadczenie w ramach NFZ w Poradni Zdrowia Psychicznego oraz w </w:t>
            </w:r>
            <w:proofErr w:type="spellStart"/>
            <w:r>
              <w:rPr>
                <w:color w:val="000000"/>
              </w:rPr>
              <w:t>IPiN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BA64FCD" w14:textId="7BE3B271" w:rsidR="00CD7651" w:rsidRDefault="00573B3C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prowadzenie grupy terapeutycznej </w:t>
            </w:r>
            <w:r w:rsidR="00606450">
              <w:rPr>
                <w:color w:val="000000"/>
              </w:rPr>
              <w:t>i warsztatów</w:t>
            </w:r>
            <w:r w:rsidR="00CB7FC9">
              <w:rPr>
                <w:color w:val="000000"/>
              </w:rPr>
              <w:t xml:space="preserve"> oraz szkoleń dla grup </w:t>
            </w:r>
            <w:r w:rsidR="00606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</w:tr>
      <w:tr w:rsidR="00CD7651" w14:paraId="1846969A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2C4859D" w14:textId="23B1592E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14:paraId="75A3AB2A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5F1F" w14:textId="3EE9252C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Ł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A058C" w14:textId="4B532C62" w:rsidR="00CD7651" w:rsidRDefault="0057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E9036D">
              <w:rPr>
                <w:color w:val="000000"/>
              </w:rPr>
              <w:t>godzin</w:t>
            </w:r>
            <w:r w:rsidR="006B260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14:paraId="63220EC4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EA6C43" w14:textId="59EA81E7" w:rsidR="00243822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/>
              </w:rPr>
              <w:t xml:space="preserve">Data </w:t>
            </w:r>
            <w:r w:rsidR="60C88EFE" w:rsidRPr="0FD3FDD2">
              <w:rPr>
                <w:b/>
                <w:bCs/>
                <w:color w:val="000000"/>
              </w:rPr>
              <w:t>kursu/</w:t>
            </w:r>
            <w:r w:rsidRPr="0FD3FDD2">
              <w:rPr>
                <w:b/>
                <w:bCs/>
                <w:color w:val="000000"/>
              </w:rPr>
              <w:t>szkolenia</w:t>
            </w:r>
            <w:r w:rsidRPr="0FD3FDD2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7FF83" w14:textId="15F878F0" w:rsidR="00243822" w:rsidRDefault="008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6450">
              <w:rPr>
                <w:color w:val="000000"/>
              </w:rPr>
              <w:t>.</w:t>
            </w:r>
            <w:r w:rsidR="002F7C95">
              <w:rPr>
                <w:color w:val="000000"/>
              </w:rPr>
              <w:t>10</w:t>
            </w:r>
            <w:r w:rsidR="00606450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</w:tr>
      <w:tr w:rsidR="00CD7651" w14:paraId="6CE14548" w14:textId="77777777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9D6EAA" w14:textId="7777777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</w:t>
            </w:r>
            <w:r w:rsidR="00E9036D">
              <w:rPr>
                <w:b/>
                <w:color w:val="000000"/>
              </w:rPr>
              <w:t xml:space="preserve"> prowadzenia zajęć</w:t>
            </w:r>
            <w:r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3418" w14:textId="77777777" w:rsidR="006B2603" w:rsidRPr="00606450" w:rsidRDefault="006B2603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u w:val="single"/>
              </w:rPr>
            </w:pPr>
            <w:r w:rsidRPr="00606450">
              <w:rPr>
                <w:color w:val="000000"/>
                <w:u w:val="single"/>
              </w:rPr>
              <w:t>Stacjonarny</w:t>
            </w:r>
          </w:p>
          <w:p w14:paraId="78FA495E" w14:textId="77777777" w:rsidR="00CD7651" w:rsidRPr="006B2603" w:rsidRDefault="00E9036D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6B2603">
              <w:rPr>
                <w:color w:val="000000"/>
              </w:rPr>
              <w:t xml:space="preserve">On – </w:t>
            </w:r>
            <w:proofErr w:type="spellStart"/>
            <w:r w:rsidRPr="006B2603">
              <w:rPr>
                <w:color w:val="000000"/>
              </w:rPr>
              <w:t>line</w:t>
            </w:r>
            <w:proofErr w:type="spellEnd"/>
            <w:r w:rsidRPr="006B2603">
              <w:rPr>
                <w:color w:val="000000"/>
              </w:rPr>
              <w:t>, z wykorzystaniem aplikacji (podkreśl właściwe):</w:t>
            </w:r>
          </w:p>
          <w:p w14:paraId="34DD9462" w14:textId="77777777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>Zoom</w:t>
            </w:r>
          </w:p>
          <w:p w14:paraId="3392498C" w14:textId="1EFED86A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 xml:space="preserve">Google </w:t>
            </w:r>
            <w:proofErr w:type="spellStart"/>
            <w:r w:rsidR="00C91A95">
              <w:rPr>
                <w:color w:val="000000"/>
              </w:rPr>
              <w:t>M</w:t>
            </w:r>
            <w:r w:rsidRPr="006B2603">
              <w:rPr>
                <w:color w:val="000000"/>
              </w:rPr>
              <w:t>eet</w:t>
            </w:r>
            <w:proofErr w:type="spellEnd"/>
          </w:p>
          <w:p w14:paraId="0E1C4073" w14:textId="77777777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>Innej, jakiej? …………………</w:t>
            </w:r>
          </w:p>
        </w:tc>
      </w:tr>
      <w:tr w:rsidR="00C6022D" w14:paraId="2BB50B7C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BBC4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23FC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14:paraId="76CF2300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86603F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746AC" w14:textId="7D18F3F2" w:rsidR="00CD7651" w:rsidRDefault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color w:val="000000"/>
              </w:rPr>
              <w:t>O</w:t>
            </w:r>
            <w:r w:rsidR="004379C0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8</w:t>
            </w:r>
            <w:r w:rsidR="00E9036D">
              <w:rPr>
                <w:color w:val="000000"/>
              </w:rPr>
              <w:t xml:space="preserve"> </w:t>
            </w:r>
            <w:r w:rsidR="004379C0">
              <w:rPr>
                <w:color w:val="000000"/>
              </w:rPr>
              <w:t>do</w:t>
            </w:r>
            <w:r>
              <w:rPr>
                <w:color w:val="000000"/>
              </w:rPr>
              <w:t xml:space="preserve"> 1</w:t>
            </w:r>
            <w:r w:rsidR="008B58A6">
              <w:rPr>
                <w:color w:val="000000"/>
              </w:rPr>
              <w:t>6</w:t>
            </w:r>
            <w:r w:rsidR="004379C0">
              <w:rPr>
                <w:color w:val="000000"/>
              </w:rPr>
              <w:t xml:space="preserve"> </w:t>
            </w:r>
            <w:r w:rsidR="00E9036D">
              <w:rPr>
                <w:color w:val="000000"/>
              </w:rPr>
              <w:t>osób</w:t>
            </w:r>
          </w:p>
        </w:tc>
      </w:tr>
      <w:tr w:rsidR="00CD7651" w14:paraId="2BF76B16" w14:textId="77777777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7EB422" w14:textId="22721FB5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Cele </w:t>
            </w:r>
            <w:r w:rsidR="028CEEBA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3D04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2C1E92ED" w14:textId="29C9D9A0" w:rsidR="00CD7651" w:rsidRDefault="00606450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</w:pPr>
            <w:r w:rsidRPr="00606450">
              <w:t>zapoznanie z technikami i narzędziami do radzenia sobie w sytuacjach stresowych</w:t>
            </w:r>
          </w:p>
        </w:tc>
      </w:tr>
      <w:tr w:rsidR="00CD7651" w14:paraId="75278CC0" w14:textId="77777777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3EE6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EB7B8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3F50919C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Psychoedukacja na temat stresu  </w:t>
            </w:r>
          </w:p>
          <w:p w14:paraId="10EED0A9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Zaznajomienie z technikami redukcji napięcia</w:t>
            </w:r>
          </w:p>
          <w:p w14:paraId="34C7A5B5" w14:textId="77777777" w:rsidR="00606450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Przećwiczenie technik oddechowych i relaksacyjnych</w:t>
            </w:r>
          </w:p>
          <w:p w14:paraId="6C89950A" w14:textId="40FC8776" w:rsidR="00CD7651" w:rsidRDefault="00606450" w:rsidP="006064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Praca poznawczo-emocjonalna w obszarze przekonań</w:t>
            </w:r>
          </w:p>
        </w:tc>
      </w:tr>
      <w:tr w:rsidR="00CD7651" w14:paraId="72CCAEF0" w14:textId="77777777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094FA627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4FA5D82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14:paraId="2861E33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4E55FA9C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37C1FC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BDB8E0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10E464A2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24F5564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72FB707A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3316E93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E98D0" w14:textId="08B9252E" w:rsidR="00CD7651" w:rsidRPr="00606450" w:rsidRDefault="00CD7651" w:rsidP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  <w:p w14:paraId="004E72A5" w14:textId="74B273FB" w:rsidR="00606450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Przywitanie, zawarcie kontraktu, rundka zapoznawcza</w:t>
            </w:r>
          </w:p>
          <w:p w14:paraId="7FA3F4E1" w14:textId="2A0AAD3C" w:rsidR="00606450" w:rsidRDefault="00606450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Psychoedukacja </w:t>
            </w:r>
            <w:r w:rsidR="00D3141F">
              <w:t xml:space="preserve">dot. stresu i mechanizmów powstawania </w:t>
            </w:r>
            <w:r w:rsidR="00CB7FC9">
              <w:t xml:space="preserve">reakcji stresowej </w:t>
            </w:r>
          </w:p>
          <w:p w14:paraId="4FF64875" w14:textId="77777777" w:rsidR="00606450" w:rsidRDefault="00606450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W trakcie warsztatu skupimy się na trzech obszarach pracy ze stresem: </w:t>
            </w:r>
          </w:p>
          <w:p w14:paraId="36469FEC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>- pracy poznawczej i emocjonalnej,</w:t>
            </w:r>
          </w:p>
          <w:p w14:paraId="4E71FE65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 xml:space="preserve">- fizjologia i doznania z ciała, </w:t>
            </w:r>
          </w:p>
          <w:p w14:paraId="0639447B" w14:textId="77777777" w:rsidR="00606450" w:rsidRDefault="00606450" w:rsidP="00D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>
              <w:t xml:space="preserve">- aspekt behawioralny (zachowania). </w:t>
            </w:r>
          </w:p>
          <w:p w14:paraId="4DF72ED6" w14:textId="77777777" w:rsidR="00CD7651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Ćwiczenia oddechowe </w:t>
            </w:r>
          </w:p>
          <w:p w14:paraId="6C0DA944" w14:textId="65A28964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Praca poznawcza z negatywnymi myślami i przekonaniami </w:t>
            </w:r>
          </w:p>
          <w:p w14:paraId="17F72128" w14:textId="77777777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Wprowadzenie do technik relaksacyjnych </w:t>
            </w:r>
          </w:p>
          <w:p w14:paraId="051ADE3E" w14:textId="758D4CFC" w:rsidR="00D3141F" w:rsidRDefault="00D3141F" w:rsidP="006064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Zakończenie i podsumowanie  </w:t>
            </w:r>
          </w:p>
        </w:tc>
      </w:tr>
      <w:tr w:rsidR="00CD7651" w14:paraId="01D22D35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012CB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</w:t>
            </w:r>
            <w:r w:rsidR="006B2603">
              <w:t>e</w:t>
            </w:r>
            <w:r>
              <w:t>, sprzęt</w:t>
            </w:r>
            <w:r w:rsidR="006B2603">
              <w:t>) – jeśli dotyczy</w:t>
            </w:r>
          </w:p>
          <w:p w14:paraId="4DBDB4E9" w14:textId="646A9053" w:rsidR="00CD7651" w:rsidRDefault="0060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mata, wygodny strój</w:t>
            </w:r>
            <w:r w:rsidR="00D3141F">
              <w:t xml:space="preserve">, kartka i długopis </w:t>
            </w:r>
            <w:r>
              <w:t xml:space="preserve"> </w:t>
            </w:r>
          </w:p>
        </w:tc>
      </w:tr>
      <w:tr w:rsidR="00CD7651" w14:paraId="670A6F62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D069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0CE4B9E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14:paraId="532D8129" w14:textId="636EB031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Po ukończeniu szkolenia uczestnik/ uczestniczka:</w:t>
            </w:r>
          </w:p>
          <w:p w14:paraId="13C0EC39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wiedział / wiedziała, jak stres wpływa na jego/jej funkcjonowanie poznawczo-emocjonalne, zachowania i reakcje ciała  </w:t>
            </w:r>
          </w:p>
          <w:p w14:paraId="6B32F084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Będzie znał/a narzędzia regulujące stan niepokoju i napięcia</w:t>
            </w:r>
          </w:p>
          <w:p w14:paraId="1C41DF6E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potrafił/potrafiła wdrożyć techniki regulujące stan stresu </w:t>
            </w:r>
          </w:p>
          <w:p w14:paraId="262552F5" w14:textId="77777777" w:rsidR="00D3141F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>Zaznajomi się z umiejętnościami rozpoznawania wyzwalaczy powodujących stres</w:t>
            </w:r>
          </w:p>
          <w:p w14:paraId="3495848A" w14:textId="6F82500B" w:rsidR="00CD7651" w:rsidRPr="00D3141F" w:rsidRDefault="00D3141F" w:rsidP="00D314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D3141F">
              <w:rPr>
                <w:color w:val="000000"/>
              </w:rPr>
              <w:t xml:space="preserve">Będzie potrafił / potrafiła stosować techniki oddechowe i relaksacyjne </w:t>
            </w:r>
          </w:p>
        </w:tc>
      </w:tr>
      <w:tr w:rsidR="00CD7651" w14:paraId="525AACFF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FE6DC" w14:textId="77777777" w:rsidR="00CD7651" w:rsidRPr="006B2603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/>
              </w:rPr>
            </w:pPr>
            <w:r w:rsidRPr="006B2603">
              <w:rPr>
                <w:b/>
                <w:color w:val="000000"/>
              </w:rPr>
              <w:t xml:space="preserve">Metody pracy </w:t>
            </w:r>
            <w:r w:rsidRPr="006B2603">
              <w:rPr>
                <w:color w:val="000000"/>
              </w:rPr>
              <w:t>(podkreśl właściwe lub zaproponuj własne)</w:t>
            </w:r>
            <w:r w:rsidR="006B2603" w:rsidRPr="006B2603">
              <w:rPr>
                <w:color w:val="000000"/>
              </w:rPr>
              <w:t>:</w:t>
            </w:r>
          </w:p>
          <w:p w14:paraId="78283ABE" w14:textId="77777777" w:rsidR="00CD7651" w:rsidRPr="00D3141F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u w:val="single"/>
              </w:rPr>
            </w:pPr>
            <w:r w:rsidRPr="00D3141F">
              <w:rPr>
                <w:u w:val="single"/>
              </w:rPr>
              <w:t>p</w:t>
            </w:r>
            <w:r w:rsidR="006B2603" w:rsidRPr="00D3141F">
              <w:rPr>
                <w:color w:val="000000"/>
                <w:u w:val="single"/>
              </w:rPr>
              <w:t>raca indywidualna,</w:t>
            </w:r>
          </w:p>
          <w:p w14:paraId="3A628D66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 w:rsidRPr="00D3141F">
              <w:rPr>
                <w:u w:val="single"/>
              </w:rPr>
              <w:lastRenderedPageBreak/>
              <w:t>p</w:t>
            </w:r>
            <w:r w:rsidR="006B2603" w:rsidRPr="00D3141F">
              <w:rPr>
                <w:color w:val="000000"/>
                <w:u w:val="single"/>
              </w:rPr>
              <w:t>raca w parach</w:t>
            </w:r>
            <w:r w:rsidR="006B2603">
              <w:rPr>
                <w:color w:val="000000"/>
              </w:rPr>
              <w:t>,</w:t>
            </w:r>
          </w:p>
          <w:p w14:paraId="71D75DF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raca w podgrupach,</w:t>
            </w:r>
          </w:p>
          <w:p w14:paraId="6E3DAE3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 w:rsidRPr="00CB7FC9">
              <w:rPr>
                <w:u w:val="single"/>
              </w:rPr>
              <w:t>m</w:t>
            </w:r>
            <w:r w:rsidR="006B2603" w:rsidRPr="00CB7FC9">
              <w:rPr>
                <w:color w:val="000000"/>
                <w:u w:val="single"/>
              </w:rPr>
              <w:t>ateriały audiowizualne</w:t>
            </w:r>
            <w:r w:rsidR="006B2603">
              <w:rPr>
                <w:color w:val="000000"/>
              </w:rPr>
              <w:t>,</w:t>
            </w:r>
          </w:p>
          <w:p w14:paraId="4F5259C3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 xml:space="preserve">raca na konkretnych </w:t>
            </w:r>
            <w:proofErr w:type="spellStart"/>
            <w:r>
              <w:rPr>
                <w:i/>
                <w:color w:val="000000"/>
              </w:rPr>
              <w:t>case</w:t>
            </w:r>
            <w:r w:rsidR="006B2603">
              <w:rPr>
                <w:color w:val="000000"/>
              </w:rPr>
              <w:t>’ach</w:t>
            </w:r>
            <w:proofErr w:type="spellEnd"/>
            <w:r w:rsidR="006B2603">
              <w:rPr>
                <w:color w:val="000000"/>
              </w:rPr>
              <w:t>,</w:t>
            </w:r>
          </w:p>
          <w:p w14:paraId="254A7492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p</w:t>
            </w:r>
            <w:r w:rsidR="006B2603" w:rsidRPr="00CB7FC9">
              <w:rPr>
                <w:color w:val="000000"/>
                <w:u w:val="single"/>
              </w:rPr>
              <w:t>rezentacje,</w:t>
            </w:r>
          </w:p>
          <w:p w14:paraId="3466B9A4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b</w:t>
            </w:r>
            <w:r w:rsidR="006B2603" w:rsidRPr="00CB7FC9">
              <w:rPr>
                <w:color w:val="000000"/>
                <w:u w:val="single"/>
              </w:rPr>
              <w:t>urza mózgów,</w:t>
            </w:r>
          </w:p>
          <w:p w14:paraId="63EC8FAF" w14:textId="77777777" w:rsidR="00CD7651" w:rsidRPr="00CB7FC9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u w:val="single"/>
              </w:rPr>
            </w:pPr>
            <w:r w:rsidRPr="00CB7FC9">
              <w:rPr>
                <w:u w:val="single"/>
              </w:rPr>
              <w:t>ć</w:t>
            </w:r>
            <w:r w:rsidR="006B2603" w:rsidRPr="00CB7FC9">
              <w:rPr>
                <w:color w:val="000000"/>
                <w:u w:val="single"/>
              </w:rPr>
              <w:t>wiczenia koncepcyjne,</w:t>
            </w:r>
          </w:p>
          <w:p w14:paraId="055114E1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t>d</w:t>
            </w:r>
            <w:r w:rsidR="006B2603">
              <w:rPr>
                <w:color w:val="000000"/>
              </w:rPr>
              <w:t>yskusja na forum całej grupy,</w:t>
            </w:r>
          </w:p>
          <w:p w14:paraId="129AA939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inne, jakie?……………..</w:t>
            </w:r>
          </w:p>
        </w:tc>
      </w:tr>
      <w:tr w:rsidR="00CD7651" w14:paraId="1DA9A669" w14:textId="77777777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A2C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Metody weryfikacji efektów kształcenia </w:t>
            </w:r>
            <w:r>
              <w:rPr>
                <w:color w:val="000000"/>
              </w:rPr>
              <w:t xml:space="preserve">(wymagane w </w:t>
            </w:r>
            <w:r w:rsidR="00244DB3">
              <w:rPr>
                <w:color w:val="000000"/>
              </w:rPr>
              <w:t>IDUB</w:t>
            </w:r>
            <w:r>
              <w:rPr>
                <w:color w:val="000000"/>
              </w:rPr>
              <w:t>)</w:t>
            </w:r>
          </w:p>
          <w:p w14:paraId="02918F75" w14:textId="77777777" w:rsidR="00CC3EA4" w:rsidRPr="008B58A6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8B58A6">
              <w:rPr>
                <w:color w:val="000000"/>
                <w:u w:val="single"/>
              </w:rPr>
              <w:t>p</w:t>
            </w:r>
            <w:r w:rsidR="00E9036D" w:rsidRPr="008B58A6">
              <w:rPr>
                <w:color w:val="000000"/>
                <w:u w:val="single"/>
              </w:rPr>
              <w:t>re</w:t>
            </w:r>
            <w:proofErr w:type="spellEnd"/>
            <w:r w:rsidR="00E9036D" w:rsidRPr="008B58A6">
              <w:rPr>
                <w:color w:val="000000"/>
                <w:u w:val="single"/>
              </w:rPr>
              <w:t>-test</w:t>
            </w:r>
          </w:p>
          <w:p w14:paraId="3046A5A0" w14:textId="4DDEDEC7" w:rsidR="006B2603" w:rsidRPr="008B58A6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  <w:u w:val="single"/>
              </w:rPr>
            </w:pPr>
            <w:r w:rsidRPr="008B58A6">
              <w:rPr>
                <w:color w:val="000000" w:themeColor="text1"/>
                <w:u w:val="single"/>
              </w:rPr>
              <w:t>p</w:t>
            </w:r>
            <w:r w:rsidR="00E9036D" w:rsidRPr="008B58A6">
              <w:rPr>
                <w:color w:val="000000" w:themeColor="text1"/>
                <w:u w:val="single"/>
              </w:rPr>
              <w:t>ost-test</w:t>
            </w:r>
          </w:p>
          <w:p w14:paraId="25392E15" w14:textId="3EF54BEE" w:rsidR="006B2603" w:rsidRPr="00CC3EA4" w:rsidRDefault="47D1CFAB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FD3FDD2">
              <w:rPr>
                <w:color w:val="000000" w:themeColor="text1"/>
              </w:rPr>
              <w:t>inne, jakie?</w:t>
            </w:r>
            <w:r w:rsidR="00CB7FC9">
              <w:rPr>
                <w:color w:val="000000" w:themeColor="text1"/>
              </w:rPr>
              <w:t xml:space="preserve"> Ewaluacja </w:t>
            </w:r>
          </w:p>
        </w:tc>
      </w:tr>
    </w:tbl>
    <w:p w14:paraId="1061DF44" w14:textId="77777777" w:rsidR="00CD7651" w:rsidRDefault="00CD7651"/>
    <w:sectPr w:rsidR="00CD7651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4107" w14:textId="77777777" w:rsidR="00980BBD" w:rsidRDefault="00980BBD">
      <w:r>
        <w:separator/>
      </w:r>
    </w:p>
  </w:endnote>
  <w:endnote w:type="continuationSeparator" w:id="0">
    <w:p w14:paraId="60B9D3C3" w14:textId="77777777" w:rsidR="00980BBD" w:rsidRDefault="0098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ADF9" w14:textId="77777777" w:rsidR="00980BBD" w:rsidRDefault="00980BBD">
      <w:r>
        <w:separator/>
      </w:r>
    </w:p>
  </w:footnote>
  <w:footnote w:type="continuationSeparator" w:id="0">
    <w:p w14:paraId="49FE9091" w14:textId="77777777" w:rsidR="00980BBD" w:rsidRDefault="00980BBD">
      <w:r>
        <w:continuationSeparator/>
      </w:r>
    </w:p>
  </w:footnote>
  <w:footnote w:id="1">
    <w:p w14:paraId="3D5D3F33" w14:textId="77777777"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14:paraId="3D4E608B" w14:textId="77777777"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D134B"/>
    <w:rsid w:val="000D2A7F"/>
    <w:rsid w:val="000E76EF"/>
    <w:rsid w:val="000F12ED"/>
    <w:rsid w:val="00106C80"/>
    <w:rsid w:val="001D3A1B"/>
    <w:rsid w:val="00243822"/>
    <w:rsid w:val="00244DB3"/>
    <w:rsid w:val="002F7C95"/>
    <w:rsid w:val="004379C0"/>
    <w:rsid w:val="004977D1"/>
    <w:rsid w:val="00573B3C"/>
    <w:rsid w:val="00606450"/>
    <w:rsid w:val="00614728"/>
    <w:rsid w:val="0065780C"/>
    <w:rsid w:val="006B2603"/>
    <w:rsid w:val="006B50F5"/>
    <w:rsid w:val="007A3BD4"/>
    <w:rsid w:val="007E0C64"/>
    <w:rsid w:val="00804979"/>
    <w:rsid w:val="008B58A6"/>
    <w:rsid w:val="008C1971"/>
    <w:rsid w:val="00975992"/>
    <w:rsid w:val="00980BBD"/>
    <w:rsid w:val="00984664"/>
    <w:rsid w:val="00A42BFB"/>
    <w:rsid w:val="00BE0319"/>
    <w:rsid w:val="00C6022D"/>
    <w:rsid w:val="00C91A95"/>
    <w:rsid w:val="00CB7FC9"/>
    <w:rsid w:val="00CC3EA4"/>
    <w:rsid w:val="00CD7651"/>
    <w:rsid w:val="00CF5CDB"/>
    <w:rsid w:val="00D3141F"/>
    <w:rsid w:val="00E255EC"/>
    <w:rsid w:val="00E724C2"/>
    <w:rsid w:val="00E9036D"/>
    <w:rsid w:val="00F30B9A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.augustyniak2@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5FAD5-C0C4-4D25-A498-B43A7BA20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Kucharska</dc:creator>
  <cp:lastModifiedBy>Małgorzata Ciachowska-Parzych</cp:lastModifiedBy>
  <cp:revision>2</cp:revision>
  <cp:lastPrinted>2024-11-13T14:44:00Z</cp:lastPrinted>
  <dcterms:created xsi:type="dcterms:W3CDTF">2024-11-13T14:45:00Z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