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A255" w14:textId="77777777" w:rsidR="00C6022D" w:rsidRPr="00E82ECA" w:rsidRDefault="00C6022D">
      <w:pPr>
        <w:jc w:val="center"/>
        <w:rPr>
          <w:b/>
        </w:rPr>
      </w:pPr>
    </w:p>
    <w:p w14:paraId="565B2CD6" w14:textId="1984160A" w:rsidR="00F14D02" w:rsidRPr="00E82ECA" w:rsidRDefault="00FF08D1" w:rsidP="00402775">
      <w:pPr>
        <w:shd w:val="clear" w:color="auto" w:fill="FFFFFF"/>
        <w:jc w:val="center"/>
        <w:rPr>
          <w:rFonts w:eastAsia="Times New Roman"/>
          <w:color w:val="222222"/>
          <w:lang w:eastAsia="pl-PL"/>
        </w:rPr>
      </w:pPr>
      <w:r w:rsidRPr="00E82ECA">
        <w:rPr>
          <w:b/>
          <w:sz w:val="32"/>
          <w:szCs w:val="32"/>
        </w:rPr>
        <w:t>„</w:t>
      </w:r>
      <w:r w:rsidR="00E82ECA" w:rsidRPr="00E82ECA">
        <w:rPr>
          <w:rFonts w:eastAsia="Arial"/>
          <w:b/>
          <w:sz w:val="28"/>
          <w:szCs w:val="28"/>
        </w:rPr>
        <w:t>Wybrane aplikacje AI dla nauczycieli akademickich</w:t>
      </w:r>
      <w:r w:rsidR="00E82ECA">
        <w:rPr>
          <w:rFonts w:eastAsia="Arial"/>
          <w:b/>
          <w:sz w:val="28"/>
          <w:szCs w:val="28"/>
        </w:rPr>
        <w:t xml:space="preserve"> </w:t>
      </w:r>
      <w:r w:rsidRPr="00E82ECA">
        <w:rPr>
          <w:b/>
          <w:sz w:val="28"/>
          <w:szCs w:val="28"/>
        </w:rPr>
        <w:t>”</w:t>
      </w:r>
    </w:p>
    <w:p w14:paraId="43FEA983" w14:textId="77777777" w:rsidR="00402775" w:rsidRPr="00E82ECA" w:rsidRDefault="00402775" w:rsidP="00402775">
      <w:pPr>
        <w:shd w:val="clear" w:color="auto" w:fill="FFFFFF"/>
        <w:jc w:val="center"/>
        <w:rPr>
          <w:rFonts w:eastAsia="Times New Roman"/>
          <w:color w:val="222222"/>
          <w:lang w:eastAsia="pl-PL"/>
        </w:rPr>
      </w:pPr>
    </w:p>
    <w:p w14:paraId="646A0693" w14:textId="7764EBB0" w:rsidR="00F14D02" w:rsidRPr="00E82ECA" w:rsidRDefault="00F14D02" w:rsidP="00F14D02">
      <w:pPr>
        <w:jc w:val="center"/>
        <w:rPr>
          <w:b/>
          <w:i/>
          <w:iCs/>
          <w:color w:val="222222"/>
          <w:shd w:val="clear" w:color="auto" w:fill="FFFFFF"/>
        </w:rPr>
      </w:pPr>
      <w:r w:rsidRPr="00E82ECA">
        <w:rPr>
          <w:b/>
        </w:rPr>
        <w:t xml:space="preserve">Działanie </w:t>
      </w:r>
      <w:r w:rsidR="00D3769C" w:rsidRPr="00E82ECA">
        <w:rPr>
          <w:b/>
        </w:rPr>
        <w:t>V</w:t>
      </w:r>
      <w:r w:rsidRPr="00E82ECA">
        <w:rPr>
          <w:b/>
        </w:rPr>
        <w:t>.</w:t>
      </w:r>
      <w:r w:rsidR="00D3769C" w:rsidRPr="00E82ECA">
        <w:rPr>
          <w:b/>
        </w:rPr>
        <w:t>3</w:t>
      </w:r>
      <w:r w:rsidRPr="00E82ECA">
        <w:rPr>
          <w:b/>
        </w:rPr>
        <w:t>.</w:t>
      </w:r>
      <w:r w:rsidR="00D3769C" w:rsidRPr="00E82ECA">
        <w:rPr>
          <w:b/>
        </w:rPr>
        <w:t>1</w:t>
      </w:r>
      <w:r w:rsidRPr="00E82ECA">
        <w:rPr>
          <w:b/>
        </w:rPr>
        <w:t>. „</w:t>
      </w:r>
      <w:r w:rsidR="00D3769C" w:rsidRPr="00E82ECA">
        <w:rPr>
          <w:b/>
          <w:iCs/>
          <w:color w:val="222222"/>
          <w:shd w:val="clear" w:color="auto" w:fill="FFFFFF"/>
        </w:rPr>
        <w:t>Rozwój kompetencji pracowników</w:t>
      </w:r>
      <w:r w:rsidRPr="00E82ECA">
        <w:rPr>
          <w:b/>
          <w:i/>
          <w:iCs/>
          <w:color w:val="222222"/>
          <w:shd w:val="clear" w:color="auto" w:fill="FFFFFF"/>
        </w:rPr>
        <w:t>”</w:t>
      </w:r>
    </w:p>
    <w:p w14:paraId="528B117E" w14:textId="77777777" w:rsidR="00F14D02" w:rsidRPr="00E82ECA" w:rsidRDefault="00F14D02" w:rsidP="00F14D02">
      <w:pPr>
        <w:jc w:val="center"/>
        <w:rPr>
          <w:b/>
        </w:rPr>
      </w:pPr>
    </w:p>
    <w:p w14:paraId="228D4BE6" w14:textId="522F420F" w:rsidR="00F14D02" w:rsidRPr="00E82ECA" w:rsidRDefault="00F14D02" w:rsidP="00E11804">
      <w:pPr>
        <w:jc w:val="center"/>
        <w:rPr>
          <w:b/>
          <w:color w:val="222222"/>
          <w:shd w:val="clear" w:color="auto" w:fill="FFFFFF"/>
        </w:rPr>
      </w:pPr>
      <w:r w:rsidRPr="00E82ECA">
        <w:rPr>
          <w:b/>
        </w:rPr>
        <w:t xml:space="preserve"> w ramach Programu Inicjatywa Doskonałości – Uczelnia Badawcza</w:t>
      </w:r>
    </w:p>
    <w:p w14:paraId="231F6206" w14:textId="06003B01" w:rsidR="00E11804" w:rsidRPr="00E82ECA" w:rsidRDefault="00E11804" w:rsidP="00E11804">
      <w:pPr>
        <w:jc w:val="center"/>
        <w:rPr>
          <w:sz w:val="32"/>
          <w:szCs w:val="32"/>
        </w:rPr>
      </w:pPr>
    </w:p>
    <w:p w14:paraId="5F235C2C" w14:textId="6AFE0D34" w:rsidR="00E11804" w:rsidRPr="00E82ECA" w:rsidRDefault="00E11804" w:rsidP="00390106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 w:rsidRPr="00E82ECA">
        <w:rPr>
          <w:b/>
          <w:sz w:val="22"/>
        </w:rPr>
        <w:t>Prowadząc</w:t>
      </w:r>
      <w:r w:rsidR="00D70375" w:rsidRPr="00E82ECA">
        <w:rPr>
          <w:b/>
          <w:sz w:val="22"/>
        </w:rPr>
        <w:t>y</w:t>
      </w:r>
      <w:r w:rsidRPr="00E82ECA">
        <w:rPr>
          <w:b/>
          <w:sz w:val="22"/>
        </w:rPr>
        <w:t xml:space="preserve">: </w:t>
      </w:r>
      <w:r w:rsidR="0067214B" w:rsidRPr="00E82ECA">
        <w:rPr>
          <w:sz w:val="22"/>
        </w:rPr>
        <w:t xml:space="preserve">mgr </w:t>
      </w:r>
      <w:r w:rsidR="00E82ECA" w:rsidRPr="00E82ECA">
        <w:rPr>
          <w:sz w:val="22"/>
        </w:rPr>
        <w:t>Małgorzata Al.-</w:t>
      </w:r>
      <w:proofErr w:type="spellStart"/>
      <w:r w:rsidR="00E82ECA" w:rsidRPr="00E82ECA">
        <w:rPr>
          <w:sz w:val="22"/>
        </w:rPr>
        <w:t>Khatib</w:t>
      </w:r>
      <w:proofErr w:type="spellEnd"/>
      <w:r w:rsidR="00E82ECA" w:rsidRPr="00E82ECA">
        <w:rPr>
          <w:sz w:val="22"/>
        </w:rPr>
        <w:t xml:space="preserve"> ( </w:t>
      </w:r>
      <w:r w:rsidR="00416D17" w:rsidRPr="00E82ECA">
        <w:rPr>
          <w:sz w:val="22"/>
        </w:rPr>
        <w:t>Centrum</w:t>
      </w:r>
      <w:r w:rsidR="00E82ECA" w:rsidRPr="00E82ECA">
        <w:rPr>
          <w:sz w:val="22"/>
        </w:rPr>
        <w:t xml:space="preserve"> Kształcenia Nauczycieli Języków Obcych i Edukacji Europejskiej)</w:t>
      </w:r>
    </w:p>
    <w:p w14:paraId="3675F33D" w14:textId="77777777" w:rsidR="00E11804" w:rsidRPr="00E82ECA" w:rsidRDefault="00E11804" w:rsidP="00E11804">
      <w:pPr>
        <w:spacing w:line="277" w:lineRule="auto"/>
        <w:rPr>
          <w:color w:val="000000"/>
        </w:rPr>
      </w:pPr>
    </w:p>
    <w:p w14:paraId="1CA1673D" w14:textId="01388CAA" w:rsidR="00E11804" w:rsidRPr="00E82ECA" w:rsidRDefault="00E11804" w:rsidP="00E11804">
      <w:pPr>
        <w:spacing w:line="277" w:lineRule="auto"/>
      </w:pPr>
    </w:p>
    <w:p w14:paraId="7702451B" w14:textId="4D091F9E" w:rsidR="00E11804" w:rsidRPr="00E82ECA" w:rsidRDefault="00D70375" w:rsidP="00E11804">
      <w:r w:rsidRPr="00E82ECA">
        <w:t>Warsztaty</w:t>
      </w:r>
      <w:r w:rsidR="00E11804" w:rsidRPr="00E82ECA">
        <w:t xml:space="preserve"> </w:t>
      </w:r>
      <w:r w:rsidR="0067214B" w:rsidRPr="00E82ECA">
        <w:t>online</w:t>
      </w:r>
      <w:r w:rsidR="00E90FA5" w:rsidRPr="00E82ECA">
        <w:t xml:space="preserve"> </w:t>
      </w:r>
      <w:r w:rsidR="00E11804" w:rsidRPr="00E82ECA">
        <w:t>obejmuj</w:t>
      </w:r>
      <w:r w:rsidRPr="00E82ECA">
        <w:t>ą</w:t>
      </w:r>
      <w:r w:rsidR="00390106" w:rsidRPr="00E82ECA">
        <w:t xml:space="preserve"> </w:t>
      </w:r>
      <w:r w:rsidR="00E82ECA" w:rsidRPr="00E82ECA">
        <w:t>6</w:t>
      </w:r>
      <w:r w:rsidR="00390106" w:rsidRPr="00E82ECA">
        <w:t xml:space="preserve"> </w:t>
      </w:r>
      <w:r w:rsidR="00E11804" w:rsidRPr="00E82ECA">
        <w:t>godz. dydaktyczn</w:t>
      </w:r>
      <w:r w:rsidR="00F72C67" w:rsidRPr="00E82ECA">
        <w:t>ych</w:t>
      </w:r>
      <w:r w:rsidR="0067214B" w:rsidRPr="00E82ECA">
        <w:t xml:space="preserve"> </w:t>
      </w:r>
      <w:r w:rsidR="00E11804" w:rsidRPr="00E82ECA">
        <w:t xml:space="preserve">i </w:t>
      </w:r>
      <w:r w:rsidRPr="00E82ECA">
        <w:t>są</w:t>
      </w:r>
      <w:r w:rsidR="00E11804" w:rsidRPr="00E82ECA">
        <w:t xml:space="preserve"> realizowane w formie </w:t>
      </w:r>
      <w:r w:rsidR="00E82ECA" w:rsidRPr="00E82ECA">
        <w:t>2</w:t>
      </w:r>
      <w:r w:rsidR="00E11804" w:rsidRPr="00E82ECA">
        <w:t xml:space="preserve">-dniowej. </w:t>
      </w:r>
      <w:r w:rsidR="00E82ECA" w:rsidRPr="00E82ECA">
        <w:t xml:space="preserve"> ( 2x3godzinny </w:t>
      </w:r>
      <w:r w:rsidR="00416D17" w:rsidRPr="00E82ECA">
        <w:t>dydaktyczne</w:t>
      </w:r>
      <w:r w:rsidR="00E82ECA" w:rsidRPr="00E82ECA">
        <w:t>)</w:t>
      </w:r>
    </w:p>
    <w:p w14:paraId="4A7EED45" w14:textId="00ADA97A" w:rsidR="00E11804" w:rsidRPr="00E82ECA" w:rsidRDefault="00E11804" w:rsidP="00F14D02">
      <w:pPr>
        <w:spacing w:after="33"/>
        <w:rPr>
          <w:color w:val="333333"/>
        </w:rPr>
      </w:pPr>
      <w:r w:rsidRPr="00E82ECA">
        <w:rPr>
          <w:color w:val="333333"/>
        </w:rPr>
        <w:t xml:space="preserve"> </w:t>
      </w:r>
    </w:p>
    <w:p w14:paraId="7F2CB3BB" w14:textId="5E29CC09" w:rsidR="00402775" w:rsidRPr="00E82ECA" w:rsidRDefault="00F72C67" w:rsidP="00E82ECA">
      <w:pPr>
        <w:shd w:val="clear" w:color="auto" w:fill="FFFFFF"/>
        <w:rPr>
          <w:rFonts w:eastAsia="Roboto"/>
          <w:color w:val="111111"/>
        </w:rPr>
      </w:pPr>
      <w:r w:rsidRPr="00E82ECA">
        <w:rPr>
          <w:rFonts w:eastAsia="Times New Roman"/>
          <w:color w:val="222222"/>
          <w:lang w:eastAsia="pl-PL"/>
        </w:rPr>
        <w:t>Celem szkolenia jest n</w:t>
      </w:r>
      <w:r w:rsidRPr="00E82ECA">
        <w:rPr>
          <w:color w:val="000000"/>
        </w:rPr>
        <w:t xml:space="preserve">abycie umiejętności </w:t>
      </w:r>
      <w:r w:rsidR="00E82ECA" w:rsidRPr="00E82ECA">
        <w:rPr>
          <w:rFonts w:eastAsia="Roboto"/>
          <w:color w:val="111111"/>
        </w:rPr>
        <w:t>skutecznego wykorzystania aplikacji AI do celów takich jak kreatywne pisanie, analiza tekstów, detekcja za pomocą AI, a także tworzenie i prowadzenie prezentacji</w:t>
      </w:r>
      <w:r w:rsidR="00E82ECA" w:rsidRPr="00E82ECA">
        <w:rPr>
          <w:rFonts w:eastAsia="Roboto"/>
          <w:color w:val="111111"/>
        </w:rPr>
        <w:t>, a w szczególności:</w:t>
      </w:r>
    </w:p>
    <w:p w14:paraId="04856C56" w14:textId="0D99C469" w:rsidR="00E82ECA" w:rsidRPr="00E82ECA" w:rsidRDefault="00E82ECA" w:rsidP="00E82ECA">
      <w:pPr>
        <w:shd w:val="clear" w:color="auto" w:fill="FFFFFF"/>
        <w:rPr>
          <w:color w:val="000000"/>
        </w:rPr>
      </w:pPr>
    </w:p>
    <w:p w14:paraId="42E33A30" w14:textId="38909EEC" w:rsidR="00E82ECA" w:rsidRPr="00E82ECA" w:rsidRDefault="00E82ECA" w:rsidP="00E82ECA">
      <w:pPr>
        <w:numPr>
          <w:ilvl w:val="0"/>
          <w:numId w:val="40"/>
        </w:numPr>
        <w:suppressAutoHyphens w:val="0"/>
        <w:spacing w:before="180"/>
        <w:rPr>
          <w:rFonts w:eastAsia="Roboto"/>
          <w:color w:val="111111"/>
        </w:rPr>
      </w:pPr>
      <w:r w:rsidRPr="00E82ECA">
        <w:rPr>
          <w:rFonts w:eastAsia="Roboto"/>
          <w:color w:val="111111"/>
        </w:rPr>
        <w:t xml:space="preserve">Zapoznanie uczestników z dostępnymi aplikacjami AI do wykorzystania w pracy akademickiej (w wersji </w:t>
      </w:r>
      <w:proofErr w:type="spellStart"/>
      <w:r w:rsidRPr="00E82ECA">
        <w:rPr>
          <w:rFonts w:eastAsia="Roboto"/>
          <w:color w:val="111111"/>
        </w:rPr>
        <w:t>freemium</w:t>
      </w:r>
      <w:proofErr w:type="spellEnd"/>
      <w:r w:rsidRPr="00E82ECA">
        <w:rPr>
          <w:rFonts w:eastAsia="Roboto"/>
          <w:color w:val="111111"/>
        </w:rPr>
        <w:t>).</w:t>
      </w:r>
    </w:p>
    <w:p w14:paraId="223C16C3" w14:textId="77777777" w:rsidR="00E82ECA" w:rsidRPr="00E82ECA" w:rsidRDefault="00E82ECA" w:rsidP="00E82ECA">
      <w:pPr>
        <w:numPr>
          <w:ilvl w:val="0"/>
          <w:numId w:val="40"/>
        </w:numPr>
        <w:suppressAutoHyphens w:val="0"/>
        <w:rPr>
          <w:rFonts w:eastAsia="Roboto"/>
          <w:color w:val="111111"/>
        </w:rPr>
      </w:pPr>
      <w:r w:rsidRPr="00E82ECA">
        <w:rPr>
          <w:rFonts w:eastAsia="Roboto"/>
          <w:color w:val="111111"/>
        </w:rPr>
        <w:t>Prezentacja wyżej wymienionych aplikacji.</w:t>
      </w:r>
    </w:p>
    <w:p w14:paraId="648AA3A3" w14:textId="77777777" w:rsidR="00E82ECA" w:rsidRPr="00E82ECA" w:rsidRDefault="00E82ECA" w:rsidP="00E82ECA">
      <w:pPr>
        <w:numPr>
          <w:ilvl w:val="0"/>
          <w:numId w:val="40"/>
        </w:numPr>
        <w:suppressAutoHyphens w:val="0"/>
        <w:rPr>
          <w:rFonts w:eastAsia="Roboto"/>
          <w:color w:val="111111"/>
        </w:rPr>
      </w:pPr>
      <w:r w:rsidRPr="00E82ECA">
        <w:rPr>
          <w:rFonts w:eastAsia="Roboto"/>
          <w:color w:val="111111"/>
        </w:rPr>
        <w:t>Przeprowadzenie testów na wybranych aplikacjach.</w:t>
      </w:r>
    </w:p>
    <w:p w14:paraId="5F10A737" w14:textId="66EB1B7E" w:rsidR="00E82ECA" w:rsidRPr="00E82ECA" w:rsidRDefault="00E82ECA" w:rsidP="00E82ECA">
      <w:pPr>
        <w:numPr>
          <w:ilvl w:val="0"/>
          <w:numId w:val="40"/>
        </w:numPr>
        <w:suppressAutoHyphens w:val="0"/>
        <w:rPr>
          <w:rFonts w:eastAsia="Roboto"/>
          <w:color w:val="111111"/>
        </w:rPr>
      </w:pPr>
      <w:r w:rsidRPr="00E82ECA">
        <w:rPr>
          <w:rFonts w:eastAsia="Roboto"/>
          <w:color w:val="111111"/>
        </w:rPr>
        <w:t>Wymiana doświadczeń dotyczących praktycznego zastosowania wyżej wymienionych aplikacji</w:t>
      </w:r>
    </w:p>
    <w:p w14:paraId="73C70FF2" w14:textId="36BB9AA5" w:rsidR="00402775" w:rsidRPr="00E82ECA" w:rsidRDefault="00402775" w:rsidP="00272CFB">
      <w:pPr>
        <w:shd w:val="clear" w:color="auto" w:fill="FFFFFF"/>
        <w:rPr>
          <w:color w:val="000000"/>
        </w:rPr>
      </w:pPr>
    </w:p>
    <w:p w14:paraId="0F540992" w14:textId="25FFED5F" w:rsidR="00F72C67" w:rsidRPr="00E82ECA" w:rsidRDefault="00F72C67" w:rsidP="00272CFB">
      <w:pPr>
        <w:shd w:val="clear" w:color="auto" w:fill="FFFFFF"/>
        <w:rPr>
          <w:rFonts w:eastAsia="Times New Roman"/>
          <w:color w:val="222222"/>
          <w:lang w:eastAsia="pl-PL"/>
        </w:rPr>
      </w:pPr>
    </w:p>
    <w:p w14:paraId="66422C5A" w14:textId="45B7F03F" w:rsidR="00F72C67" w:rsidRPr="00E82ECA" w:rsidRDefault="00F72C67" w:rsidP="00272CFB">
      <w:pPr>
        <w:shd w:val="clear" w:color="auto" w:fill="FFFFFF"/>
        <w:rPr>
          <w:rFonts w:eastAsia="Times New Roman"/>
          <w:b/>
          <w:color w:val="222222"/>
          <w:lang w:eastAsia="pl-PL"/>
        </w:rPr>
      </w:pPr>
    </w:p>
    <w:p w14:paraId="3C88866A" w14:textId="6DBD5736" w:rsidR="00F72C67" w:rsidRPr="00E82ECA" w:rsidRDefault="00F72C67" w:rsidP="00272CFB">
      <w:pPr>
        <w:shd w:val="clear" w:color="auto" w:fill="FFFFFF"/>
        <w:rPr>
          <w:rFonts w:eastAsia="Times New Roman"/>
          <w:b/>
          <w:color w:val="222222"/>
          <w:lang w:eastAsia="pl-PL"/>
        </w:rPr>
      </w:pPr>
      <w:r w:rsidRPr="00E82ECA">
        <w:rPr>
          <w:rFonts w:eastAsia="Times New Roman"/>
          <w:b/>
          <w:color w:val="222222"/>
          <w:lang w:eastAsia="pl-PL"/>
        </w:rPr>
        <w:t>Program szkolenia:</w:t>
      </w:r>
    </w:p>
    <w:p w14:paraId="57A225AC" w14:textId="77777777" w:rsidR="00E82ECA" w:rsidRPr="00E82ECA" w:rsidRDefault="00E82ECA" w:rsidP="00E82ECA">
      <w:pPr>
        <w:widowControl/>
        <w:numPr>
          <w:ilvl w:val="0"/>
          <w:numId w:val="41"/>
        </w:numPr>
        <w:suppressAutoHyphens w:val="0"/>
        <w:spacing w:before="240" w:line="276" w:lineRule="auto"/>
        <w:rPr>
          <w:rFonts w:eastAsia="Arial"/>
        </w:rPr>
      </w:pPr>
      <w:r w:rsidRPr="00E82ECA">
        <w:rPr>
          <w:rFonts w:eastAsia="Arial"/>
          <w:b/>
        </w:rPr>
        <w:t>Wprowadzenie do AI</w:t>
      </w:r>
      <w:r w:rsidRPr="00E82ECA">
        <w:rPr>
          <w:rFonts w:eastAsia="Arial"/>
        </w:rPr>
        <w:t xml:space="preserve">. Omówienie funkcjonalności </w:t>
      </w:r>
      <w:proofErr w:type="spellStart"/>
      <w:r w:rsidRPr="00E82ECA">
        <w:rPr>
          <w:rFonts w:eastAsia="Arial"/>
        </w:rPr>
        <w:t>chatbota</w:t>
      </w:r>
      <w:proofErr w:type="spellEnd"/>
      <w:r w:rsidRPr="00E82ECA">
        <w:rPr>
          <w:rFonts w:eastAsia="Arial"/>
        </w:rPr>
        <w:t xml:space="preserve"> Bard.</w:t>
      </w:r>
    </w:p>
    <w:p w14:paraId="028C1A3E" w14:textId="77777777" w:rsidR="00E82ECA" w:rsidRPr="00E82ECA" w:rsidRDefault="00E82ECA" w:rsidP="00E82ECA">
      <w:pPr>
        <w:widowControl/>
        <w:numPr>
          <w:ilvl w:val="0"/>
          <w:numId w:val="41"/>
        </w:numPr>
        <w:suppressAutoHyphens w:val="0"/>
        <w:spacing w:line="276" w:lineRule="auto"/>
        <w:rPr>
          <w:rFonts w:eastAsia="Arial"/>
        </w:rPr>
      </w:pPr>
      <w:r w:rsidRPr="00E82ECA">
        <w:rPr>
          <w:rFonts w:eastAsia="Arial"/>
          <w:b/>
        </w:rPr>
        <w:t>Kreatywne pisanie i detektory AI</w:t>
      </w:r>
      <w:r w:rsidRPr="00E82ECA">
        <w:rPr>
          <w:rFonts w:eastAsia="Arial"/>
        </w:rPr>
        <w:t xml:space="preserve">. Omówienie roli asystentów pisania w badaniach </w:t>
      </w:r>
      <w:r w:rsidRPr="00E82ECA">
        <w:rPr>
          <w:rFonts w:eastAsia="Arial"/>
        </w:rPr>
        <w:br/>
        <w:t xml:space="preserve">i dydaktyce. Przykładowe narzędzia to </w:t>
      </w:r>
      <w:proofErr w:type="spellStart"/>
      <w:r w:rsidRPr="00E82ECA">
        <w:rPr>
          <w:rFonts w:eastAsia="Arial"/>
        </w:rPr>
        <w:t>Quillbot</w:t>
      </w:r>
      <w:proofErr w:type="spellEnd"/>
      <w:r w:rsidRPr="00E82ECA">
        <w:rPr>
          <w:rFonts w:eastAsia="Arial"/>
        </w:rPr>
        <w:t xml:space="preserve">, </w:t>
      </w:r>
      <w:proofErr w:type="spellStart"/>
      <w:r w:rsidRPr="00E82ECA">
        <w:rPr>
          <w:rFonts w:eastAsia="Arial"/>
        </w:rPr>
        <w:t>Trinka</w:t>
      </w:r>
      <w:proofErr w:type="spellEnd"/>
      <w:r w:rsidRPr="00E82ECA">
        <w:rPr>
          <w:rFonts w:eastAsia="Arial"/>
        </w:rPr>
        <w:t xml:space="preserve">, </w:t>
      </w:r>
      <w:proofErr w:type="spellStart"/>
      <w:r w:rsidRPr="00E82ECA">
        <w:rPr>
          <w:rFonts w:eastAsia="Arial"/>
        </w:rPr>
        <w:t>Turnitin</w:t>
      </w:r>
      <w:proofErr w:type="spellEnd"/>
      <w:r w:rsidRPr="00E82ECA">
        <w:rPr>
          <w:rFonts w:eastAsia="Arial"/>
        </w:rPr>
        <w:t>.</w:t>
      </w:r>
    </w:p>
    <w:p w14:paraId="53D77F6F" w14:textId="77777777" w:rsidR="00E82ECA" w:rsidRPr="00E82ECA" w:rsidRDefault="00E82ECA" w:rsidP="00E82ECA">
      <w:pPr>
        <w:widowControl/>
        <w:numPr>
          <w:ilvl w:val="0"/>
          <w:numId w:val="41"/>
        </w:numPr>
        <w:suppressAutoHyphens w:val="0"/>
        <w:spacing w:line="276" w:lineRule="auto"/>
        <w:rPr>
          <w:rFonts w:eastAsia="Arial"/>
        </w:rPr>
      </w:pPr>
      <w:r w:rsidRPr="00E82ECA">
        <w:rPr>
          <w:rFonts w:eastAsia="Arial"/>
          <w:b/>
        </w:rPr>
        <w:t>Konwersacje z PDF</w:t>
      </w:r>
      <w:r w:rsidRPr="00E82ECA">
        <w:rPr>
          <w:rFonts w:eastAsia="Arial"/>
        </w:rPr>
        <w:t xml:space="preserve">. Omówienie pomocniczej roli AI w analizie i syntezie informacji z dokumentów PDF. Przykładowe narzędzia to </w:t>
      </w:r>
      <w:proofErr w:type="spellStart"/>
      <w:r w:rsidRPr="00E82ECA">
        <w:rPr>
          <w:rFonts w:eastAsia="Arial"/>
        </w:rPr>
        <w:t>ChatPDF</w:t>
      </w:r>
      <w:proofErr w:type="spellEnd"/>
      <w:r w:rsidRPr="00E82ECA">
        <w:rPr>
          <w:rFonts w:eastAsia="Arial"/>
        </w:rPr>
        <w:t xml:space="preserve">, Bing, </w:t>
      </w:r>
      <w:proofErr w:type="spellStart"/>
      <w:r w:rsidRPr="00E82ECA">
        <w:rPr>
          <w:rFonts w:eastAsia="Arial"/>
        </w:rPr>
        <w:t>Scispace</w:t>
      </w:r>
      <w:proofErr w:type="spellEnd"/>
      <w:r w:rsidRPr="00E82ECA">
        <w:rPr>
          <w:rFonts w:eastAsia="Arial"/>
        </w:rPr>
        <w:t>.</w:t>
      </w:r>
    </w:p>
    <w:p w14:paraId="0D40A709" w14:textId="77777777" w:rsidR="00E82ECA" w:rsidRPr="00E82ECA" w:rsidRDefault="00E82ECA" w:rsidP="00E82ECA">
      <w:pPr>
        <w:widowControl/>
        <w:numPr>
          <w:ilvl w:val="0"/>
          <w:numId w:val="41"/>
        </w:numPr>
        <w:suppressAutoHyphens w:val="0"/>
        <w:spacing w:line="276" w:lineRule="auto"/>
        <w:rPr>
          <w:rFonts w:eastAsia="Arial"/>
        </w:rPr>
      </w:pPr>
      <w:r w:rsidRPr="00E82ECA">
        <w:rPr>
          <w:rFonts w:eastAsia="Arial"/>
          <w:b/>
        </w:rPr>
        <w:t>Tworzenie prezentacji</w:t>
      </w:r>
      <w:r w:rsidRPr="00E82ECA">
        <w:rPr>
          <w:rFonts w:eastAsia="Arial"/>
        </w:rPr>
        <w:t xml:space="preserve">. Omówienie, jak AI może przyspieszyć proces  tworzenia efektywnych prezentacji. Przykładowe narzędzia to </w:t>
      </w:r>
      <w:proofErr w:type="spellStart"/>
      <w:r w:rsidRPr="00E82ECA">
        <w:rPr>
          <w:rFonts w:eastAsia="Arial"/>
        </w:rPr>
        <w:t>Canva</w:t>
      </w:r>
      <w:proofErr w:type="spellEnd"/>
      <w:r w:rsidRPr="00E82ECA">
        <w:rPr>
          <w:rFonts w:eastAsia="Arial"/>
        </w:rPr>
        <w:t xml:space="preserve"> (aplikacje AI + </w:t>
      </w:r>
      <w:proofErr w:type="spellStart"/>
      <w:r w:rsidRPr="00E82ECA">
        <w:rPr>
          <w:rFonts w:eastAsia="Arial"/>
        </w:rPr>
        <w:t>magic</w:t>
      </w:r>
      <w:proofErr w:type="spellEnd"/>
      <w:r w:rsidRPr="00E82ECA">
        <w:rPr>
          <w:rFonts w:eastAsia="Arial"/>
        </w:rPr>
        <w:t xml:space="preserve"> </w:t>
      </w:r>
      <w:proofErr w:type="spellStart"/>
      <w:r w:rsidRPr="00E82ECA">
        <w:rPr>
          <w:rFonts w:eastAsia="Arial"/>
        </w:rPr>
        <w:t>tools</w:t>
      </w:r>
      <w:proofErr w:type="spellEnd"/>
      <w:r w:rsidRPr="00E82ECA">
        <w:rPr>
          <w:rFonts w:eastAsia="Arial"/>
        </w:rPr>
        <w:t>), Gamma.ai, Beautiful.ai.</w:t>
      </w:r>
    </w:p>
    <w:p w14:paraId="0454C95B" w14:textId="77777777" w:rsidR="00E82ECA" w:rsidRPr="00E82ECA" w:rsidRDefault="00E82ECA" w:rsidP="00E82ECA">
      <w:pPr>
        <w:widowControl/>
        <w:numPr>
          <w:ilvl w:val="0"/>
          <w:numId w:val="41"/>
        </w:numPr>
        <w:suppressAutoHyphens w:val="0"/>
        <w:spacing w:line="276" w:lineRule="auto"/>
        <w:rPr>
          <w:rFonts w:eastAsia="Arial"/>
        </w:rPr>
      </w:pPr>
      <w:r w:rsidRPr="00E82ECA">
        <w:rPr>
          <w:rFonts w:eastAsia="Arial"/>
          <w:b/>
        </w:rPr>
        <w:t>Prowadzenie interaktywnych prezentacji</w:t>
      </w:r>
      <w:r w:rsidRPr="00E82ECA">
        <w:rPr>
          <w:rFonts w:eastAsia="Arial"/>
        </w:rPr>
        <w:t xml:space="preserve">: Omówienie, jak AI może organizować przekaz multimedialny i monitorować aktywność i postępy jej uczestników. Przykład narzędzia to </w:t>
      </w:r>
      <w:proofErr w:type="spellStart"/>
      <w:r w:rsidRPr="00E82ECA">
        <w:rPr>
          <w:rFonts w:eastAsia="Arial"/>
        </w:rPr>
        <w:t>Nearpod</w:t>
      </w:r>
      <w:proofErr w:type="spellEnd"/>
      <w:r w:rsidRPr="00E82ECA">
        <w:rPr>
          <w:rFonts w:eastAsia="Arial"/>
        </w:rPr>
        <w:t>.</w:t>
      </w:r>
    </w:p>
    <w:p w14:paraId="43BD6DAB" w14:textId="77777777" w:rsidR="00E82ECA" w:rsidRPr="00E82ECA" w:rsidRDefault="00E82ECA" w:rsidP="00E82ECA">
      <w:pPr>
        <w:widowControl/>
        <w:numPr>
          <w:ilvl w:val="0"/>
          <w:numId w:val="41"/>
        </w:numPr>
        <w:suppressAutoHyphens w:val="0"/>
        <w:spacing w:after="240" w:line="276" w:lineRule="auto"/>
        <w:rPr>
          <w:rFonts w:eastAsia="Arial"/>
        </w:rPr>
      </w:pPr>
      <w:r w:rsidRPr="00E82ECA">
        <w:rPr>
          <w:rFonts w:eastAsia="Arial"/>
          <w:b/>
        </w:rPr>
        <w:t>Inne przydatne aplikacje</w:t>
      </w:r>
      <w:r w:rsidRPr="00E82ECA">
        <w:rPr>
          <w:rFonts w:eastAsia="Arial"/>
        </w:rPr>
        <w:t>.</w:t>
      </w:r>
    </w:p>
    <w:p w14:paraId="025AF5C9" w14:textId="55250925" w:rsidR="00402775" w:rsidRPr="00E82ECA" w:rsidRDefault="00E82ECA" w:rsidP="00E82ECA">
      <w:pPr>
        <w:pBdr>
          <w:top w:val="nil"/>
          <w:left w:val="nil"/>
          <w:bottom w:val="nil"/>
          <w:right w:val="nil"/>
          <w:between w:val="nil"/>
        </w:pBdr>
        <w:suppressAutoHyphens w:val="0"/>
      </w:pPr>
      <w:r w:rsidRPr="00E82ECA">
        <w:rPr>
          <w:rFonts w:eastAsia="Arial"/>
        </w:rPr>
        <w:t>Uwaga: dobór narzędzi może ulec zmianie</w:t>
      </w:r>
    </w:p>
    <w:p w14:paraId="704F0033" w14:textId="2FC80D29" w:rsidR="00F72C67" w:rsidRPr="00E82ECA" w:rsidRDefault="00F72C67" w:rsidP="00272CFB">
      <w:pPr>
        <w:shd w:val="clear" w:color="auto" w:fill="FFFFFF"/>
        <w:rPr>
          <w:rFonts w:eastAsia="Times New Roman"/>
          <w:color w:val="222222"/>
          <w:lang w:eastAsia="pl-PL"/>
        </w:rPr>
      </w:pPr>
    </w:p>
    <w:p w14:paraId="281B9F40" w14:textId="398802CC" w:rsidR="00402775" w:rsidRPr="00E82ECA" w:rsidRDefault="00402775" w:rsidP="00402775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  <w:r w:rsidRPr="00E82ECA">
        <w:rPr>
          <w:b/>
        </w:rPr>
        <w:t xml:space="preserve">Oczekiwania pod adresem uczestników </w:t>
      </w:r>
      <w:r w:rsidRPr="00E82ECA">
        <w:t xml:space="preserve">(umiejętności, oprogramowanie, sprzęt) </w:t>
      </w:r>
    </w:p>
    <w:p w14:paraId="66CB333F" w14:textId="0CFCC5E2" w:rsidR="00402775" w:rsidRPr="00E82ECA" w:rsidRDefault="00E82ECA" w:rsidP="00402775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b/>
          <w:color w:val="000000"/>
        </w:rPr>
      </w:pPr>
      <w:r>
        <w:rPr>
          <w:rFonts w:eastAsia="Arial"/>
        </w:rPr>
        <w:lastRenderedPageBreak/>
        <w:t>-</w:t>
      </w:r>
      <w:r w:rsidRPr="00E82ECA">
        <w:rPr>
          <w:rFonts w:eastAsia="Arial"/>
        </w:rPr>
        <w:t xml:space="preserve">konto </w:t>
      </w:r>
      <w:proofErr w:type="spellStart"/>
      <w:r w:rsidRPr="00E82ECA">
        <w:rPr>
          <w:rFonts w:eastAsia="Arial"/>
        </w:rPr>
        <w:t>Gmail</w:t>
      </w:r>
      <w:proofErr w:type="spellEnd"/>
      <w:r w:rsidRPr="00E82ECA">
        <w:rPr>
          <w:rFonts w:eastAsia="Arial"/>
        </w:rPr>
        <w:t xml:space="preserve"> do testowania aplikacji</w:t>
      </w:r>
    </w:p>
    <w:p w14:paraId="0C6EF035" w14:textId="77777777" w:rsidR="00402775" w:rsidRPr="00E82ECA" w:rsidRDefault="00402775" w:rsidP="00402775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b/>
          <w:color w:val="000000"/>
        </w:rPr>
      </w:pPr>
    </w:p>
    <w:p w14:paraId="5C72BCD7" w14:textId="1701CAFE" w:rsidR="00402775" w:rsidRPr="00E82ECA" w:rsidRDefault="00402775" w:rsidP="00402775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 w:rsidRPr="00E82ECA">
        <w:rPr>
          <w:b/>
          <w:color w:val="000000"/>
        </w:rPr>
        <w:t xml:space="preserve">Efekty kształcenia </w:t>
      </w:r>
    </w:p>
    <w:p w14:paraId="0A13803B" w14:textId="77777777" w:rsidR="00E82ECA" w:rsidRPr="00E82ECA" w:rsidRDefault="00E82ECA" w:rsidP="00E82ECA">
      <w:pPr>
        <w:spacing w:before="180"/>
        <w:jc w:val="both"/>
        <w:rPr>
          <w:rFonts w:eastAsia="Roboto"/>
          <w:color w:val="111111"/>
        </w:rPr>
      </w:pPr>
      <w:r w:rsidRPr="00E82ECA">
        <w:rPr>
          <w:rFonts w:eastAsia="Roboto"/>
          <w:color w:val="111111"/>
        </w:rPr>
        <w:t>Po ukończeniu szkolenia uczestnik:</w:t>
      </w:r>
    </w:p>
    <w:p w14:paraId="292B12C7" w14:textId="77777777" w:rsidR="00E82ECA" w:rsidRPr="00E82ECA" w:rsidRDefault="00E82ECA" w:rsidP="00E82ECA">
      <w:pPr>
        <w:numPr>
          <w:ilvl w:val="0"/>
          <w:numId w:val="42"/>
        </w:numPr>
        <w:suppressAutoHyphens w:val="0"/>
        <w:spacing w:before="180"/>
      </w:pPr>
      <w:r w:rsidRPr="00E82ECA">
        <w:rPr>
          <w:rFonts w:eastAsia="Roboto"/>
          <w:color w:val="111111"/>
        </w:rPr>
        <w:t>Zna aplikacje wykorzystujące generatywną sztuczną inteligencję, przydatne w pracy badawczej i dydaktycznej.</w:t>
      </w:r>
    </w:p>
    <w:p w14:paraId="51F9FBC6" w14:textId="77777777" w:rsidR="00416D17" w:rsidRDefault="00E82ECA" w:rsidP="00416D17">
      <w:pPr>
        <w:numPr>
          <w:ilvl w:val="0"/>
          <w:numId w:val="42"/>
        </w:numPr>
        <w:suppressAutoHyphens w:val="0"/>
      </w:pPr>
      <w:r w:rsidRPr="00E82ECA">
        <w:rPr>
          <w:rFonts w:eastAsia="Roboto"/>
          <w:color w:val="111111"/>
        </w:rPr>
        <w:t>Rozumie zalety, wady oraz ograniczenia związane z korzystaniem z generatywnej sztucznej inteligencji.</w:t>
      </w:r>
    </w:p>
    <w:p w14:paraId="14823F98" w14:textId="1A01CBF3" w:rsidR="00D02A31" w:rsidRPr="00E82ECA" w:rsidRDefault="00E82ECA" w:rsidP="00416D17">
      <w:pPr>
        <w:numPr>
          <w:ilvl w:val="0"/>
          <w:numId w:val="42"/>
        </w:numPr>
        <w:suppressAutoHyphens w:val="0"/>
      </w:pPr>
      <w:bookmarkStart w:id="0" w:name="_GoBack"/>
      <w:bookmarkEnd w:id="0"/>
      <w:r w:rsidRPr="00416D17">
        <w:rPr>
          <w:rFonts w:eastAsia="Roboto"/>
          <w:color w:val="111111"/>
        </w:rPr>
        <w:t>Potrafi korzystać z wybranych aplikacji AI w celu ułatwienia pracy oraz zwiększenia produktywności.</w:t>
      </w:r>
    </w:p>
    <w:sectPr w:rsidR="00D02A31" w:rsidRPr="00E82ECA" w:rsidSect="00C6022D">
      <w:headerReference w:type="default" r:id="rId12"/>
      <w:footerReference w:type="default" r:id="rId13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25278" w14:textId="77777777" w:rsidR="00A129FF" w:rsidRDefault="00A129FF">
      <w:r>
        <w:separator/>
      </w:r>
    </w:p>
  </w:endnote>
  <w:endnote w:type="continuationSeparator" w:id="0">
    <w:p w14:paraId="356286D5" w14:textId="77777777" w:rsidR="00A129FF" w:rsidRDefault="00A1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C0FDD" w14:textId="77777777" w:rsidR="00A129FF" w:rsidRDefault="00A129FF">
      <w:r>
        <w:separator/>
      </w:r>
    </w:p>
  </w:footnote>
  <w:footnote w:type="continuationSeparator" w:id="0">
    <w:p w14:paraId="5DCD3E2A" w14:textId="77777777" w:rsidR="00A129FF" w:rsidRDefault="00A12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6BFE"/>
    <w:multiLevelType w:val="multilevel"/>
    <w:tmpl w:val="580AF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D12"/>
    <w:multiLevelType w:val="multilevel"/>
    <w:tmpl w:val="E27890EA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111111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B10F5D"/>
    <w:multiLevelType w:val="multilevel"/>
    <w:tmpl w:val="3C28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B37AD6"/>
    <w:multiLevelType w:val="multilevel"/>
    <w:tmpl w:val="8B72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8E4028"/>
    <w:multiLevelType w:val="multilevel"/>
    <w:tmpl w:val="17CA07E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075F6"/>
    <w:multiLevelType w:val="multilevel"/>
    <w:tmpl w:val="747403F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11B09"/>
    <w:multiLevelType w:val="multilevel"/>
    <w:tmpl w:val="CC70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52ADC"/>
    <w:multiLevelType w:val="multilevel"/>
    <w:tmpl w:val="068227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78B3CF9"/>
    <w:multiLevelType w:val="hybridMultilevel"/>
    <w:tmpl w:val="D96CB8B6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2C451D2E"/>
    <w:multiLevelType w:val="multilevel"/>
    <w:tmpl w:val="4676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4602A"/>
    <w:multiLevelType w:val="multilevel"/>
    <w:tmpl w:val="F0102DE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86114"/>
    <w:multiLevelType w:val="multilevel"/>
    <w:tmpl w:val="239C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83513E"/>
    <w:multiLevelType w:val="multilevel"/>
    <w:tmpl w:val="16482FB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C5326"/>
    <w:multiLevelType w:val="multilevel"/>
    <w:tmpl w:val="3F44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4C24F7C"/>
    <w:multiLevelType w:val="multilevel"/>
    <w:tmpl w:val="10A61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613AE"/>
    <w:multiLevelType w:val="multilevel"/>
    <w:tmpl w:val="5E0EB3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7825057"/>
    <w:multiLevelType w:val="multilevel"/>
    <w:tmpl w:val="CE1A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E36BB"/>
    <w:multiLevelType w:val="multilevel"/>
    <w:tmpl w:val="B3240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030BB"/>
    <w:multiLevelType w:val="hybridMultilevel"/>
    <w:tmpl w:val="439C4BE0"/>
    <w:lvl w:ilvl="0" w:tplc="D43A701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32541"/>
    <w:multiLevelType w:val="multilevel"/>
    <w:tmpl w:val="F2A8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F4E518C"/>
    <w:multiLevelType w:val="multilevel"/>
    <w:tmpl w:val="62667C8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F5D0379"/>
    <w:multiLevelType w:val="multilevel"/>
    <w:tmpl w:val="F3663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26C93"/>
    <w:multiLevelType w:val="multilevel"/>
    <w:tmpl w:val="30B6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41F1C87"/>
    <w:multiLevelType w:val="multilevel"/>
    <w:tmpl w:val="4EAC9D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5D70EBD"/>
    <w:multiLevelType w:val="multilevel"/>
    <w:tmpl w:val="19DC7876"/>
    <w:lvl w:ilvl="0">
      <w:start w:val="1"/>
      <w:numFmt w:val="decimal"/>
      <w:lvlText w:val="%1.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35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50BCE"/>
    <w:multiLevelType w:val="hybridMultilevel"/>
    <w:tmpl w:val="BCAA58E0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7" w15:restartNumberingAfterBreak="0">
    <w:nsid w:val="771A610E"/>
    <w:multiLevelType w:val="hybridMultilevel"/>
    <w:tmpl w:val="8B107A7C"/>
    <w:lvl w:ilvl="0" w:tplc="4860D6F2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8" w15:restartNumberingAfterBreak="0">
    <w:nsid w:val="78757ABC"/>
    <w:multiLevelType w:val="multilevel"/>
    <w:tmpl w:val="8F7E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BA4157"/>
    <w:multiLevelType w:val="hybridMultilevel"/>
    <w:tmpl w:val="4CDE6D80"/>
    <w:lvl w:ilvl="0" w:tplc="782CBC8A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1"/>
  </w:num>
  <w:num w:numId="3">
    <w:abstractNumId w:val="7"/>
  </w:num>
  <w:num w:numId="4">
    <w:abstractNumId w:val="17"/>
  </w:num>
  <w:num w:numId="5">
    <w:abstractNumId w:val="18"/>
  </w:num>
  <w:num w:numId="6">
    <w:abstractNumId w:val="25"/>
  </w:num>
  <w:num w:numId="7">
    <w:abstractNumId w:val="20"/>
  </w:num>
  <w:num w:numId="8">
    <w:abstractNumId w:val="21"/>
  </w:num>
  <w:num w:numId="9">
    <w:abstractNumId w:val="12"/>
  </w:num>
  <w:num w:numId="10">
    <w:abstractNumId w:val="14"/>
  </w:num>
  <w:num w:numId="11">
    <w:abstractNumId w:val="35"/>
  </w:num>
  <w:num w:numId="12">
    <w:abstractNumId w:val="26"/>
  </w:num>
  <w:num w:numId="13">
    <w:abstractNumId w:val="40"/>
  </w:num>
  <w:num w:numId="14">
    <w:abstractNumId w:val="31"/>
  </w:num>
  <w:num w:numId="15">
    <w:abstractNumId w:val="5"/>
  </w:num>
  <w:num w:numId="16">
    <w:abstractNumId w:val="13"/>
  </w:num>
  <w:num w:numId="17">
    <w:abstractNumId w:val="33"/>
  </w:num>
  <w:num w:numId="18">
    <w:abstractNumId w:val="23"/>
  </w:num>
  <w:num w:numId="19">
    <w:abstractNumId w:val="0"/>
  </w:num>
  <w:num w:numId="20">
    <w:abstractNumId w:val="16"/>
  </w:num>
  <w:num w:numId="21">
    <w:abstractNumId w:val="9"/>
  </w:num>
  <w:num w:numId="22">
    <w:abstractNumId w:val="37"/>
  </w:num>
  <w:num w:numId="23">
    <w:abstractNumId w:val="39"/>
  </w:num>
  <w:num w:numId="24">
    <w:abstractNumId w:val="15"/>
  </w:num>
  <w:num w:numId="25">
    <w:abstractNumId w:val="24"/>
  </w:num>
  <w:num w:numId="26">
    <w:abstractNumId w:val="19"/>
  </w:num>
  <w:num w:numId="27">
    <w:abstractNumId w:val="11"/>
  </w:num>
  <w:num w:numId="28">
    <w:abstractNumId w:val="6"/>
  </w:num>
  <w:num w:numId="29">
    <w:abstractNumId w:val="29"/>
  </w:num>
  <w:num w:numId="30">
    <w:abstractNumId w:val="3"/>
  </w:num>
  <w:num w:numId="31">
    <w:abstractNumId w:val="38"/>
  </w:num>
  <w:num w:numId="32">
    <w:abstractNumId w:val="2"/>
  </w:num>
  <w:num w:numId="33">
    <w:abstractNumId w:val="32"/>
  </w:num>
  <w:num w:numId="34">
    <w:abstractNumId w:val="28"/>
  </w:num>
  <w:num w:numId="35">
    <w:abstractNumId w:val="10"/>
  </w:num>
  <w:num w:numId="36">
    <w:abstractNumId w:val="36"/>
  </w:num>
  <w:num w:numId="37">
    <w:abstractNumId w:val="27"/>
  </w:num>
  <w:num w:numId="38">
    <w:abstractNumId w:val="34"/>
  </w:num>
  <w:num w:numId="39">
    <w:abstractNumId w:val="30"/>
  </w:num>
  <w:num w:numId="40">
    <w:abstractNumId w:val="22"/>
  </w:num>
  <w:num w:numId="41">
    <w:abstractNumId w:val="4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66423"/>
    <w:rsid w:val="00071A74"/>
    <w:rsid w:val="000828FF"/>
    <w:rsid w:val="00094C36"/>
    <w:rsid w:val="000D134B"/>
    <w:rsid w:val="000D2A7F"/>
    <w:rsid w:val="000F12ED"/>
    <w:rsid w:val="00106C80"/>
    <w:rsid w:val="001D3A1B"/>
    <w:rsid w:val="00214564"/>
    <w:rsid w:val="00243822"/>
    <w:rsid w:val="00244DB3"/>
    <w:rsid w:val="00272CFB"/>
    <w:rsid w:val="00390106"/>
    <w:rsid w:val="003A4C97"/>
    <w:rsid w:val="003B1CD0"/>
    <w:rsid w:val="003C7DF7"/>
    <w:rsid w:val="003F02FB"/>
    <w:rsid w:val="00402775"/>
    <w:rsid w:val="00416D17"/>
    <w:rsid w:val="00435948"/>
    <w:rsid w:val="004379C0"/>
    <w:rsid w:val="0045195E"/>
    <w:rsid w:val="004977D1"/>
    <w:rsid w:val="004D2E41"/>
    <w:rsid w:val="004F4F47"/>
    <w:rsid w:val="006265B3"/>
    <w:rsid w:val="00655E6E"/>
    <w:rsid w:val="0065780C"/>
    <w:rsid w:val="006605BC"/>
    <w:rsid w:val="0067214B"/>
    <w:rsid w:val="006A68A2"/>
    <w:rsid w:val="006B2603"/>
    <w:rsid w:val="006B50F5"/>
    <w:rsid w:val="006C70A1"/>
    <w:rsid w:val="006E3FF9"/>
    <w:rsid w:val="007762BE"/>
    <w:rsid w:val="007A3BD4"/>
    <w:rsid w:val="007C05A9"/>
    <w:rsid w:val="007E0C64"/>
    <w:rsid w:val="00804979"/>
    <w:rsid w:val="008C2288"/>
    <w:rsid w:val="008E6E40"/>
    <w:rsid w:val="00A129FF"/>
    <w:rsid w:val="00A148FD"/>
    <w:rsid w:val="00A1673F"/>
    <w:rsid w:val="00A278F8"/>
    <w:rsid w:val="00A42BFB"/>
    <w:rsid w:val="00AE0380"/>
    <w:rsid w:val="00B36050"/>
    <w:rsid w:val="00B41B72"/>
    <w:rsid w:val="00BD5252"/>
    <w:rsid w:val="00BE0319"/>
    <w:rsid w:val="00C136DA"/>
    <w:rsid w:val="00C170C9"/>
    <w:rsid w:val="00C2750F"/>
    <w:rsid w:val="00C6022D"/>
    <w:rsid w:val="00C62C83"/>
    <w:rsid w:val="00C91A95"/>
    <w:rsid w:val="00CC3EA4"/>
    <w:rsid w:val="00CD5BA6"/>
    <w:rsid w:val="00CD7651"/>
    <w:rsid w:val="00CF5CDB"/>
    <w:rsid w:val="00D02A31"/>
    <w:rsid w:val="00D22B69"/>
    <w:rsid w:val="00D3769C"/>
    <w:rsid w:val="00D70375"/>
    <w:rsid w:val="00E11804"/>
    <w:rsid w:val="00E255EC"/>
    <w:rsid w:val="00E70109"/>
    <w:rsid w:val="00E724C2"/>
    <w:rsid w:val="00E76C38"/>
    <w:rsid w:val="00E82ECA"/>
    <w:rsid w:val="00E9036D"/>
    <w:rsid w:val="00E90FA5"/>
    <w:rsid w:val="00E92641"/>
    <w:rsid w:val="00ED1E93"/>
    <w:rsid w:val="00F14D02"/>
    <w:rsid w:val="00F20963"/>
    <w:rsid w:val="00F72C67"/>
    <w:rsid w:val="00FA569F"/>
    <w:rsid w:val="00FF08D1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20963"/>
    <w:rPr>
      <w:color w:val="605E5C"/>
      <w:shd w:val="clear" w:color="auto" w:fill="E1DFDD"/>
    </w:rPr>
  </w:style>
  <w:style w:type="paragraph" w:customStyle="1" w:styleId="Tre">
    <w:name w:val="Treść"/>
    <w:rsid w:val="0039010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paragraph" w:customStyle="1" w:styleId="Domylne">
    <w:name w:val="Domyślne"/>
    <w:rsid w:val="00BD5252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39BE4A8-20D1-4424-BA20-E8CDE470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DRdeC</dc:creator>
  <cp:lastModifiedBy>Katarzyna Wileńska-Moody</cp:lastModifiedBy>
  <cp:revision>23</cp:revision>
  <cp:lastPrinted>2023-02-06T09:43:00Z</cp:lastPrinted>
  <dcterms:created xsi:type="dcterms:W3CDTF">2023-02-06T14:05:00Z</dcterms:created>
  <dcterms:modified xsi:type="dcterms:W3CDTF">2024-01-22T15:06:00Z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