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7DF83280" w:rsidR="00CD7651" w:rsidRPr="00884140" w:rsidRDefault="00E9036D" w:rsidP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4140" w:rsidRPr="00884140">
              <w:rPr>
                <w:color w:val="000000"/>
              </w:rPr>
              <w:t>Profilaktyka w kontekście kryzysu zdrowia psychicznego</w:t>
            </w:r>
            <w:r w:rsidR="00884140">
              <w:rPr>
                <w:color w:val="000000"/>
              </w:rPr>
              <w:t xml:space="preserve"> (zaburzenia depresyjno-lękowe)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1683B5D4" w:rsidR="00CD7651" w:rsidRDefault="00DF2D6F" w:rsidP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2AB8E3A7" w:rsidR="00CD7651" w:rsidRDefault="00884140" w:rsidP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Anna Augustyniak 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64862DE1" w:rsidR="00CD7651" w:rsidRDefault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Psycholog, psychoterapeutka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0EF06C7A" w:rsidR="00CD7651" w:rsidRDefault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Centrum Pomocy Psychologicznej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37988D7" w:rsidR="00CD7651" w:rsidRDefault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a.augustyniak2@uw.edu.pl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3C78495B" w:rsidR="00CD7651" w:rsidRDefault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504 342 685 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CF4C1" w14:textId="2EEA7181" w:rsidR="00CD7651" w:rsidRDefault="00884140" w:rsidP="0088414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psycholog, psychoterapeutka</w:t>
            </w:r>
          </w:p>
          <w:p w14:paraId="73112752" w14:textId="3A081934" w:rsidR="00884140" w:rsidRDefault="00884140" w:rsidP="0088414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prowadzenie terapii indywidualnej i grupowej</w:t>
            </w:r>
          </w:p>
          <w:p w14:paraId="4BA64FCD" w14:textId="1F84C5D6" w:rsidR="00CD7651" w:rsidRDefault="00884140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przeprowadzanie diagnozy psychologicznej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51FA8663" w:rsidR="00CD7651" w:rsidRDefault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118DD19C" w:rsidR="00243822" w:rsidRDefault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23.04.2024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884140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884140">
              <w:rPr>
                <w:color w:val="000000"/>
                <w:u w:val="single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Preferowana wielkość </w:t>
            </w:r>
            <w:r>
              <w:rPr>
                <w:b/>
                <w:color w:val="000000"/>
              </w:rPr>
              <w:lastRenderedPageBreak/>
              <w:t>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CE9344F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lastRenderedPageBreak/>
              <w:t xml:space="preserve">od </w:t>
            </w:r>
            <w:r w:rsidR="00884140">
              <w:rPr>
                <w:color w:val="000000"/>
              </w:rPr>
              <w:t>8 do 16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6207270A" w:rsidR="00CD7651" w:rsidRDefault="00884140" w:rsidP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 w zakresie kontaktu z osobą przeżywającą kryzys zdrowia psychicznego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661D9A22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884140">
              <w:rPr>
                <w:color w:val="000000"/>
              </w:rPr>
              <w:t>apoznanie uczestników z zaburzeniami lękowo-depresyjnymi</w:t>
            </w:r>
          </w:p>
          <w:p w14:paraId="1C850F23" w14:textId="50197ECA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884140">
              <w:rPr>
                <w:color w:val="000000"/>
              </w:rPr>
              <w:t>rezentacja objawów kryzysu zdrowia psychicznego</w:t>
            </w:r>
          </w:p>
          <w:p w14:paraId="37A26857" w14:textId="18462A9F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884140">
              <w:rPr>
                <w:color w:val="000000"/>
              </w:rPr>
              <w:t>rzećwiczenie rozmowy z osobą przeżywającą kryzys zdrowia psychicznego</w:t>
            </w:r>
          </w:p>
          <w:p w14:paraId="6C89950A" w14:textId="4F2FDB38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884140">
              <w:rPr>
                <w:color w:val="000000"/>
              </w:rPr>
              <w:t xml:space="preserve">ymiana doświadczeń na temat trudnych sytuacji w obszarze szkolenia w kontekście zawodowym 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193B345C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Powitanie uczestników, </w:t>
            </w:r>
            <w:r w:rsidR="00884140">
              <w:rPr>
                <w:color w:val="000000"/>
              </w:rPr>
              <w:t xml:space="preserve">kontrakt, rundka zapoznawcza </w:t>
            </w:r>
          </w:p>
          <w:p w14:paraId="7B2478CD" w14:textId="63AE7488" w:rsidR="00884140" w:rsidRDefault="00884140" w:rsidP="00884140">
            <w:pPr>
              <w:pStyle w:val="Akapitzlist"/>
              <w:numPr>
                <w:ilvl w:val="0"/>
                <w:numId w:val="5"/>
              </w:numPr>
            </w:pPr>
            <w:r w:rsidRPr="00884140">
              <w:t>Czym jest kryzys psychiczny – jakie są jego objawy oraz sygnały ostrzegawcze – psychoedukacja</w:t>
            </w:r>
            <w:r w:rsidR="00153CF6">
              <w:t xml:space="preserve"> i podsumowanie w formie ćwiczenia</w:t>
            </w:r>
          </w:p>
          <w:p w14:paraId="36B95EB9" w14:textId="5B733C39" w:rsidR="00153CF6" w:rsidRPr="00884140" w:rsidRDefault="00153CF6" w:rsidP="00884140">
            <w:pPr>
              <w:pStyle w:val="Akapitzlist"/>
              <w:numPr>
                <w:ilvl w:val="0"/>
                <w:numId w:val="5"/>
              </w:numPr>
            </w:pPr>
            <w:r>
              <w:t>Czym się różni depresja od smutku - psychoedukacja</w:t>
            </w:r>
          </w:p>
          <w:p w14:paraId="1E31AAD9" w14:textId="55BD550A" w:rsidR="00884140" w:rsidRPr="00884140" w:rsidRDefault="00884140" w:rsidP="00884140">
            <w:pPr>
              <w:pStyle w:val="Akapitzlist"/>
              <w:numPr>
                <w:ilvl w:val="0"/>
                <w:numId w:val="5"/>
              </w:numPr>
            </w:pPr>
            <w:r w:rsidRPr="00884140">
              <w:t xml:space="preserve">Jak rozmawiać z osobą w kryzysie zdrowia psychicznego </w:t>
            </w:r>
            <w:r w:rsidR="00153CF6">
              <w:t xml:space="preserve">– ćwiczenia </w:t>
            </w:r>
          </w:p>
          <w:p w14:paraId="32F3CF06" w14:textId="7EC93265" w:rsidR="00CD7651" w:rsidRDefault="00153CF6" w:rsidP="00153C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3CF6">
              <w:t>Specyfika zaburzeń lękowych – współpraca z osobą doświadczającą intensywnego lęku</w:t>
            </w:r>
          </w:p>
          <w:p w14:paraId="079F3CA3" w14:textId="61918A06" w:rsidR="00153CF6" w:rsidRDefault="00153CF6" w:rsidP="00153C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Jak postępować w trudnych sytuacjach (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) </w:t>
            </w:r>
          </w:p>
          <w:p w14:paraId="051ADE3E" w14:textId="0F546339" w:rsidR="00CD7651" w:rsidRDefault="00E9036D" w:rsidP="00153C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5F0886BC" w:rsidR="00CD7651" w:rsidRDefault="008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Sala warsztatowa, komputer i rzutnik, tablica do pisania 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473FA8FB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884140">
              <w:t>na podstawowe sygnały ostrzegawcze kryzysu zdrowia psychicznego</w:t>
            </w:r>
          </w:p>
          <w:p w14:paraId="60D05D3B" w14:textId="311C96CD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884140">
              <w:rPr>
                <w:color w:val="000000"/>
              </w:rPr>
              <w:t>ozumie na czym polega i jakie są objawy kryzysu zdrowia psychicznego</w:t>
            </w:r>
          </w:p>
          <w:p w14:paraId="3495848A" w14:textId="7C498025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884140">
              <w:rPr>
                <w:color w:val="000000"/>
              </w:rPr>
              <w:t>otrafi korzystać z nabytych umiejętności komunikacji i kontaktu z osobą przeżywającą kryzys zdrowia psychicznego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Pr="0088414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884140">
              <w:rPr>
                <w:u w:val="single"/>
              </w:rPr>
              <w:t>p</w:t>
            </w:r>
            <w:r w:rsidR="006B2603" w:rsidRPr="00884140">
              <w:rPr>
                <w:color w:val="000000"/>
                <w:u w:val="single"/>
              </w:rPr>
              <w:t>raca indywidualna,</w:t>
            </w:r>
          </w:p>
          <w:p w14:paraId="3A628D66" w14:textId="77777777" w:rsidR="00CD7651" w:rsidRPr="0088414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884140">
              <w:rPr>
                <w:u w:val="single"/>
              </w:rPr>
              <w:t>p</w:t>
            </w:r>
            <w:r w:rsidR="006B2603" w:rsidRPr="00884140">
              <w:rPr>
                <w:color w:val="000000"/>
                <w:u w:val="single"/>
              </w:rPr>
              <w:t>raca w parach,</w:t>
            </w:r>
          </w:p>
          <w:p w14:paraId="71D75DFD" w14:textId="77777777" w:rsidR="00CD7651" w:rsidRPr="0088414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884140">
              <w:rPr>
                <w:u w:val="single"/>
              </w:rPr>
              <w:t>p</w:t>
            </w:r>
            <w:r w:rsidR="006B2603" w:rsidRPr="00884140">
              <w:rPr>
                <w:color w:val="000000"/>
                <w:u w:val="single"/>
              </w:rPr>
              <w:t>raca w podgrupach,</w:t>
            </w:r>
          </w:p>
          <w:p w14:paraId="6E3DAE3D" w14:textId="77777777" w:rsidR="00CD7651" w:rsidRPr="0088414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884140">
              <w:rPr>
                <w:u w:val="single"/>
              </w:rPr>
              <w:t>m</w:t>
            </w:r>
            <w:r w:rsidR="006B2603" w:rsidRPr="00884140">
              <w:rPr>
                <w:color w:val="000000"/>
                <w:u w:val="single"/>
              </w:rPr>
              <w:t>ateriały audiowizualne,</w:t>
            </w:r>
          </w:p>
          <w:p w14:paraId="4F5259C3" w14:textId="77777777" w:rsidR="00CD7651" w:rsidRPr="0088414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884140">
              <w:rPr>
                <w:u w:val="single"/>
              </w:rPr>
              <w:lastRenderedPageBreak/>
              <w:t>p</w:t>
            </w:r>
            <w:r w:rsidRPr="00884140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884140">
              <w:rPr>
                <w:i/>
                <w:color w:val="000000"/>
                <w:u w:val="single"/>
              </w:rPr>
              <w:t>case</w:t>
            </w:r>
            <w:r w:rsidR="006B2603" w:rsidRPr="00884140">
              <w:rPr>
                <w:color w:val="000000"/>
                <w:u w:val="single"/>
              </w:rPr>
              <w:t>’ach</w:t>
            </w:r>
            <w:proofErr w:type="spellEnd"/>
            <w:r w:rsidR="006B2603" w:rsidRPr="00884140">
              <w:rPr>
                <w:color w:val="000000"/>
                <w:u w:val="single"/>
              </w:rPr>
              <w:t>,</w:t>
            </w:r>
          </w:p>
          <w:p w14:paraId="254A7492" w14:textId="77777777" w:rsidR="00CD7651" w:rsidRPr="0088414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884140">
              <w:rPr>
                <w:u w:val="single"/>
              </w:rPr>
              <w:t>p</w:t>
            </w:r>
            <w:r w:rsidR="006B2603" w:rsidRPr="00884140">
              <w:rPr>
                <w:color w:val="000000"/>
                <w:u w:val="single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884140">
              <w:rPr>
                <w:u w:val="single"/>
              </w:rPr>
              <w:t>b</w:t>
            </w:r>
            <w:r w:rsidR="006B2603" w:rsidRPr="00884140">
              <w:rPr>
                <w:color w:val="000000"/>
                <w:u w:val="single"/>
              </w:rPr>
              <w:t>urza mózgów</w:t>
            </w:r>
            <w:r w:rsidR="006B2603">
              <w:rPr>
                <w:color w:val="000000"/>
              </w:rPr>
              <w:t>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Pr="0088414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884140">
              <w:rPr>
                <w:u w:val="single"/>
              </w:rPr>
              <w:t>d</w:t>
            </w:r>
            <w:r w:rsidR="006B2603" w:rsidRPr="00884140">
              <w:rPr>
                <w:color w:val="000000"/>
                <w:u w:val="single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DF2D6F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DF2D6F">
              <w:rPr>
                <w:color w:val="000000"/>
                <w:u w:val="single"/>
              </w:rPr>
              <w:t>p</w:t>
            </w:r>
            <w:r w:rsidR="00E9036D" w:rsidRPr="00DF2D6F">
              <w:rPr>
                <w:color w:val="000000"/>
                <w:u w:val="single"/>
              </w:rPr>
              <w:t>re</w:t>
            </w:r>
            <w:proofErr w:type="spellEnd"/>
            <w:r w:rsidR="00E9036D" w:rsidRPr="00DF2D6F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DF2D6F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DF2D6F">
              <w:rPr>
                <w:color w:val="000000" w:themeColor="text1"/>
                <w:u w:val="single"/>
              </w:rPr>
              <w:t>p</w:t>
            </w:r>
            <w:r w:rsidR="00E9036D" w:rsidRPr="00DF2D6F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3362" w14:textId="77777777" w:rsidR="001B3161" w:rsidRDefault="001B3161">
      <w:r>
        <w:separator/>
      </w:r>
    </w:p>
  </w:endnote>
  <w:endnote w:type="continuationSeparator" w:id="0">
    <w:p w14:paraId="294538BA" w14:textId="77777777" w:rsidR="001B3161" w:rsidRDefault="001B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5FD3" w14:textId="77777777" w:rsidR="001B3161" w:rsidRDefault="001B3161">
      <w:r>
        <w:separator/>
      </w:r>
    </w:p>
  </w:footnote>
  <w:footnote w:type="continuationSeparator" w:id="0">
    <w:p w14:paraId="77E98615" w14:textId="77777777" w:rsidR="001B3161" w:rsidRDefault="001B3161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53CF6"/>
    <w:rsid w:val="001B3161"/>
    <w:rsid w:val="001D3A1B"/>
    <w:rsid w:val="00243822"/>
    <w:rsid w:val="00244DB3"/>
    <w:rsid w:val="004379C0"/>
    <w:rsid w:val="004977D1"/>
    <w:rsid w:val="0065780C"/>
    <w:rsid w:val="006B2603"/>
    <w:rsid w:val="006B50F5"/>
    <w:rsid w:val="007A3BD4"/>
    <w:rsid w:val="007E0C64"/>
    <w:rsid w:val="00804979"/>
    <w:rsid w:val="00884140"/>
    <w:rsid w:val="00A42BFB"/>
    <w:rsid w:val="00BE0319"/>
    <w:rsid w:val="00C22E32"/>
    <w:rsid w:val="00C6022D"/>
    <w:rsid w:val="00C91A95"/>
    <w:rsid w:val="00CC3EA4"/>
    <w:rsid w:val="00CD7651"/>
    <w:rsid w:val="00CF5CDB"/>
    <w:rsid w:val="00DF2D6F"/>
    <w:rsid w:val="00E255EC"/>
    <w:rsid w:val="00E724C2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CE439-5EEB-4417-96FE-7B4D09313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2024-04-12T07:48:00Z</dcterms:created>
  <dcterms:modified xsi:type="dcterms:W3CDTF">2024-04-12T07:48:00Z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