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7D21" w14:textId="77777777" w:rsidR="00E94249" w:rsidRDefault="00E94249">
      <w:pPr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</w:p>
    <w:p w14:paraId="088D264C" w14:textId="77777777" w:rsidR="00E94249" w:rsidRDefault="00961A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kursu/szkolenia realizowanego w ramach Programu</w:t>
      </w:r>
    </w:p>
    <w:p w14:paraId="2A02D3C7" w14:textId="77777777" w:rsidR="00E94249" w:rsidRDefault="00961AB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„Inicjatywa Doskonałości – Uczelnia Badawcza” (IDUB)</w:t>
      </w:r>
    </w:p>
    <w:p w14:paraId="49834C8A" w14:textId="77777777" w:rsidR="00E94249" w:rsidRDefault="00E94249">
      <w:pPr>
        <w:rPr>
          <w:sz w:val="32"/>
          <w:szCs w:val="32"/>
        </w:rPr>
      </w:pPr>
    </w:p>
    <w:p w14:paraId="4D1C1C67" w14:textId="77777777" w:rsidR="00E94249" w:rsidRDefault="00E94249">
      <w:pPr>
        <w:jc w:val="both"/>
      </w:pPr>
    </w:p>
    <w:tbl>
      <w:tblPr>
        <w:tblStyle w:val="a2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E94249" w14:paraId="1CF1E3B8" w14:textId="77777777">
        <w:trPr>
          <w:trHeight w:val="2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4A7A8631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97AD96B" w14:textId="77777777" w:rsidR="00E94249" w:rsidRDefault="00961AB2">
            <w:pPr>
              <w:jc w:val="center"/>
              <w:rPr>
                <w:color w:val="000000"/>
              </w:rPr>
            </w:pPr>
            <w:r>
              <w:rPr>
                <w:b/>
                <w:sz w:val="26"/>
                <w:szCs w:val="26"/>
              </w:rPr>
              <w:t>Komunikacja międzykulturowa – warsztat</w:t>
            </w:r>
          </w:p>
          <w:p w14:paraId="58F3D2FC" w14:textId="77777777" w:rsidR="00E94249" w:rsidRDefault="00E94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E94249" w14:paraId="1CA9BE9A" w14:textId="77777777">
        <w:trPr>
          <w:trHeight w:val="1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9B8FA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A0BF7" w14:textId="54A11FED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</w:rPr>
              <w:t>Kadra administracyjna UW</w:t>
            </w:r>
            <w:r w:rsidR="00E11457">
              <w:rPr>
                <w:b/>
              </w:rPr>
              <w:t xml:space="preserve"> obsługująca badania</w:t>
            </w:r>
          </w:p>
        </w:tc>
      </w:tr>
      <w:tr w:rsidR="00E94249" w14:paraId="5BF3113D" w14:textId="77777777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701D271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Informacje dotyczące prowadzącego kurs/szkolenie:</w:t>
            </w:r>
          </w:p>
        </w:tc>
      </w:tr>
      <w:tr w:rsidR="00E94249" w14:paraId="020BD599" w14:textId="77777777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94959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9C4C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t>Katarzyna Kucharska</w:t>
            </w:r>
          </w:p>
        </w:tc>
      </w:tr>
      <w:tr w:rsidR="00E94249" w14:paraId="1294B41F" w14:textId="77777777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F4B9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2226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t>starszy specjalista</w:t>
            </w:r>
          </w:p>
        </w:tc>
      </w:tr>
      <w:tr w:rsidR="00E94249" w14:paraId="072BC5FC" w14:textId="77777777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B219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4E33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t>Uniwersyteckie Centrum Wolontariatu</w:t>
            </w:r>
          </w:p>
        </w:tc>
      </w:tr>
      <w:tr w:rsidR="00E94249" w14:paraId="302FAA82" w14:textId="77777777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04A7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45AB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t>km.kucharska@uw.edu.pl</w:t>
            </w:r>
          </w:p>
        </w:tc>
      </w:tr>
      <w:tr w:rsidR="00E94249" w14:paraId="68ED07C4" w14:textId="77777777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CFA98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669FE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t>(22) 5527204</w:t>
            </w:r>
          </w:p>
        </w:tc>
      </w:tr>
      <w:tr w:rsidR="00E94249" w14:paraId="148C2B53" w14:textId="77777777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FE9E1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4A5B" w14:textId="77777777" w:rsidR="00E94249" w:rsidRDefault="00961A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>Od 2015 roku koordynuję projekty aktywizujące i integrujące studentów zagranicznych z polską społecznością uczelni (jak np. Wolontariat Wielokulturowy na UW).</w:t>
            </w:r>
          </w:p>
          <w:p w14:paraId="244D7B4C" w14:textId="77777777" w:rsidR="00E94249" w:rsidRDefault="00961A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>Współpracował</w:t>
            </w:r>
            <w:r>
              <w:t>am z jednostkami takimi jak Welcome Point UW i Biuro Współpracy z Zagranicą, OSA UW, Wydział Prawa i Administracji etc. dzięki czemu dobrze znam problemy i zagadnienia z jakimi zderzają się zagraniczni studenci naszej uczelni z różnych wydziałów i jednoste</w:t>
            </w:r>
            <w:r>
              <w:t>k.</w:t>
            </w:r>
          </w:p>
          <w:p w14:paraId="4B7FDE36" w14:textId="77777777" w:rsidR="00E94249" w:rsidRDefault="00961A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>Od 2018 roku prowadzę szkolenia i warsztaty dotyczące orientacji kulturowej i komunikacji międzykulturowej dla studentów zagranicznych, zlecone przez Welcome Point UW.</w:t>
            </w:r>
          </w:p>
          <w:p w14:paraId="037CA206" w14:textId="77777777" w:rsidR="00E94249" w:rsidRDefault="00961A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 xml:space="preserve">Ukończyłam kurs dla trenerów międzykulturowych w Bath w Wielkiej Brytanii oraz kurs certyfikacyjny Brain, </w:t>
            </w:r>
            <w:proofErr w:type="spellStart"/>
            <w:r>
              <w:t>Mind</w:t>
            </w:r>
            <w:proofErr w:type="spellEnd"/>
            <w:r>
              <w:t xml:space="preserve"> and </w:t>
            </w:r>
            <w:proofErr w:type="spellStart"/>
            <w:r>
              <w:t>Culture</w:t>
            </w:r>
            <w:proofErr w:type="spellEnd"/>
            <w:r>
              <w:t xml:space="preserve"> w ramach Japan </w:t>
            </w:r>
            <w:proofErr w:type="spellStart"/>
            <w:r>
              <w:t>Intercultural</w:t>
            </w:r>
            <w:proofErr w:type="spellEnd"/>
            <w:r>
              <w:t xml:space="preserve"> </w:t>
            </w:r>
            <w:proofErr w:type="spellStart"/>
            <w:r>
              <w:t>Institute</w:t>
            </w:r>
            <w:proofErr w:type="spellEnd"/>
            <w:r>
              <w:t xml:space="preserve"> uczestniczyłam w licznych warsztatach związanych z tematyką wielokulturowości i komunikacji mi</w:t>
            </w:r>
            <w:r>
              <w:t xml:space="preserve">ędzykulturowej. </w:t>
            </w:r>
          </w:p>
          <w:p w14:paraId="5F6082F0" w14:textId="77777777" w:rsidR="00E94249" w:rsidRDefault="00961A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>Współpracowałam z Fundacją Rozwoju Wolontariatu, w ramach której prowadziłam szkolenia z zakresu komunikacji międzykulturowej dla kadry administracyjnej i naukowej polskich uczelni.</w:t>
            </w:r>
          </w:p>
        </w:tc>
      </w:tr>
      <w:tr w:rsidR="00E94249" w14:paraId="61B2A73E" w14:textId="77777777"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066C579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Informacje dotyczące kursu/szkolenia:</w:t>
            </w:r>
          </w:p>
        </w:tc>
      </w:tr>
      <w:tr w:rsidR="00E94249" w14:paraId="6507F329" w14:textId="77777777">
        <w:trPr>
          <w:trHeight w:val="139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6F222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B872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t xml:space="preserve">16 </w:t>
            </w:r>
            <w:r>
              <w:rPr>
                <w:color w:val="000000"/>
              </w:rPr>
              <w:t>godzin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E94249" w14:paraId="2487E895" w14:textId="77777777">
        <w:trPr>
          <w:trHeight w:val="139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4E92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kursu/szkolenia</w:t>
            </w:r>
            <w:r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3FB5" w14:textId="77777777" w:rsidR="00E94249" w:rsidRDefault="00961AB2">
            <w:pPr>
              <w:spacing w:before="113" w:after="113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16-17.10.2023</w:t>
            </w:r>
          </w:p>
        </w:tc>
      </w:tr>
      <w:tr w:rsidR="00E94249" w14:paraId="32256B03" w14:textId="77777777"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7034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 prowadzenia zajęć (podkreśl)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26B9" w14:textId="77777777" w:rsidR="00E94249" w:rsidRDefault="00961AB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u w:val="single"/>
              </w:rPr>
              <w:t>Stacjonarny</w:t>
            </w:r>
          </w:p>
        </w:tc>
      </w:tr>
      <w:tr w:rsidR="00E94249" w14:paraId="48432BCD" w14:textId="77777777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29D4" w14:textId="77777777" w:rsidR="00E94249" w:rsidRDefault="00E94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C9EC1" w14:textId="77777777" w:rsidR="00E94249" w:rsidRDefault="00E94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E94249" w14:paraId="5D5716F5" w14:textId="77777777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44192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5FAB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 xml:space="preserve">od </w:t>
            </w:r>
            <w:r>
              <w:t>15</w:t>
            </w:r>
            <w:r>
              <w:rPr>
                <w:color w:val="000000"/>
              </w:rPr>
              <w:t xml:space="preserve"> do </w:t>
            </w:r>
            <w:r>
              <w:t>20</w:t>
            </w:r>
            <w:r>
              <w:rPr>
                <w:color w:val="000000"/>
              </w:rPr>
              <w:t xml:space="preserve"> osób</w:t>
            </w:r>
          </w:p>
        </w:tc>
      </w:tr>
      <w:tr w:rsidR="00E94249" w14:paraId="79E3BA92" w14:textId="77777777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8AE29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Cele kursu/szkolenia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5015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1DB312C4" w14:textId="77777777" w:rsidR="00E94249" w:rsidRDefault="00961AB2">
            <w:pPr>
              <w:spacing w:before="57" w:after="57"/>
            </w:pPr>
            <w:r>
              <w:rPr>
                <w:sz w:val="26"/>
                <w:szCs w:val="26"/>
              </w:rPr>
              <w:t xml:space="preserve">Celem warsztatu jest zapoznanie uczestników i uczestniczek z teoriami oraz praktycznymi narzędziami, które ułatwiają codzienną komunikację z przedstawicielami innych kultur, zarówno w sytuacjach zawodowych na Uniwersytecie, jak i w </w:t>
            </w:r>
            <w:r>
              <w:rPr>
                <w:sz w:val="26"/>
                <w:szCs w:val="26"/>
              </w:rPr>
              <w:t>życiu prywatnym (np. podczas zagranicznych wakacji).</w:t>
            </w:r>
          </w:p>
        </w:tc>
      </w:tr>
      <w:tr w:rsidR="00E94249" w14:paraId="0010EACD" w14:textId="77777777">
        <w:trPr>
          <w:trHeight w:val="947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97D48" w14:textId="77777777" w:rsidR="00E94249" w:rsidRDefault="00E94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11F1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79651BC5" w14:textId="77777777" w:rsidR="00E94249" w:rsidRDefault="00961AB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zapoznanie uczestników z </w:t>
            </w:r>
            <w:r>
              <w:t>praktycznymi aspektami współpracy w międzykulturowym środowisku</w:t>
            </w:r>
          </w:p>
          <w:p w14:paraId="36E750E0" w14:textId="77777777" w:rsidR="00E94249" w:rsidRDefault="00961AB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prezentacja </w:t>
            </w:r>
            <w:r>
              <w:t>podstawowych teorii z zakresu komunikacji międzykulturowej</w:t>
            </w:r>
          </w:p>
          <w:p w14:paraId="63166209" w14:textId="77777777" w:rsidR="00E94249" w:rsidRDefault="00961AB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przećwiczenie</w:t>
            </w:r>
            <w:r>
              <w:t xml:space="preserve"> praktycznych narzędzi ułatwiających komunikację z osobami pochodzącymi z innych kultur</w:t>
            </w:r>
          </w:p>
          <w:p w14:paraId="6CBBEA1A" w14:textId="77777777" w:rsidR="00E94249" w:rsidRDefault="00961AB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wymiana doświadczeń na temat </w:t>
            </w:r>
            <w:r>
              <w:t>współpracy z osobami pochodzącymi z innych kultur w kontekście prac</w:t>
            </w:r>
            <w:r>
              <w:t>y administracyjnej na uczelni.</w:t>
            </w:r>
          </w:p>
        </w:tc>
      </w:tr>
      <w:tr w:rsidR="00E94249" w14:paraId="1E378D07" w14:textId="77777777">
        <w:trPr>
          <w:trHeight w:val="108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0C579F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088A3B7E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3A1911E3" w14:textId="77777777" w:rsidR="00E94249" w:rsidRDefault="00E94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6ED00562" w14:textId="77777777" w:rsidR="00E94249" w:rsidRDefault="00E94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D6B6B3A" w14:textId="77777777" w:rsidR="00E94249" w:rsidRDefault="00E94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CFD55D4" w14:textId="77777777" w:rsidR="00E94249" w:rsidRDefault="00E94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DD283F9" w14:textId="77777777" w:rsidR="00E94249" w:rsidRDefault="00E94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1DDF1F" w14:textId="77777777" w:rsidR="00E94249" w:rsidRDefault="00E94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65055EE2" w14:textId="77777777" w:rsidR="00E94249" w:rsidRDefault="00E94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A15EDE7" w14:textId="77777777" w:rsidR="00E94249" w:rsidRDefault="00E94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547CAD" w14:textId="77777777" w:rsidR="00E94249" w:rsidRDefault="00961AB2">
            <w:pPr>
              <w:numPr>
                <w:ilvl w:val="0"/>
                <w:numId w:val="1"/>
              </w:numPr>
              <w:spacing w:before="57" w:after="57"/>
            </w:pPr>
            <w:r>
              <w:rPr>
                <w:sz w:val="26"/>
                <w:szCs w:val="26"/>
              </w:rPr>
              <w:lastRenderedPageBreak/>
              <w:t>Wstęp: Powitanie uczestników i omówienie zasad współpracy.</w:t>
            </w:r>
          </w:p>
          <w:p w14:paraId="023FD6D0" w14:textId="77777777" w:rsidR="00E94249" w:rsidRDefault="00961AB2">
            <w:pPr>
              <w:numPr>
                <w:ilvl w:val="0"/>
                <w:numId w:val="1"/>
              </w:numPr>
              <w:spacing w:before="57" w:after="57"/>
            </w:pPr>
            <w:r>
              <w:rPr>
                <w:sz w:val="26"/>
                <w:szCs w:val="26"/>
              </w:rPr>
              <w:t>Część 1. Moja kultura w kontekście innych kultur oraz ja w kontekście mojej kultury.</w:t>
            </w:r>
          </w:p>
          <w:p w14:paraId="6620947F" w14:textId="77777777" w:rsidR="00E94249" w:rsidRDefault="00961AB2">
            <w:pPr>
              <w:numPr>
                <w:ilvl w:val="0"/>
                <w:numId w:val="1"/>
              </w:numPr>
              <w:spacing w:before="57" w:after="57"/>
            </w:pPr>
            <w:r>
              <w:rPr>
                <w:sz w:val="26"/>
                <w:szCs w:val="26"/>
              </w:rPr>
              <w:t>Część 2. Co się z nami dzieje, gdy wyjeżdżamy na dłużej za granicę oraz co dzieje się z osobami, które przyjeżdżają do Polski?</w:t>
            </w:r>
          </w:p>
          <w:p w14:paraId="0AEDA90E" w14:textId="77777777" w:rsidR="00E94249" w:rsidRDefault="00961AB2">
            <w:pPr>
              <w:numPr>
                <w:ilvl w:val="0"/>
                <w:numId w:val="1"/>
              </w:numPr>
              <w:spacing w:before="57" w:after="57"/>
            </w:pPr>
            <w:r>
              <w:rPr>
                <w:sz w:val="26"/>
                <w:szCs w:val="26"/>
              </w:rPr>
              <w:t xml:space="preserve">Część 3. Co to znaczy “być na czas" w różnych kulturach? </w:t>
            </w:r>
          </w:p>
          <w:p w14:paraId="5A7B2B31" w14:textId="77777777" w:rsidR="00E94249" w:rsidRDefault="00961AB2">
            <w:pPr>
              <w:numPr>
                <w:ilvl w:val="0"/>
                <w:numId w:val="1"/>
              </w:numPr>
              <w:spacing w:before="57" w:after="57"/>
            </w:pPr>
            <w:r>
              <w:rPr>
                <w:sz w:val="26"/>
                <w:szCs w:val="26"/>
              </w:rPr>
              <w:t xml:space="preserve">Część 4. Czy "tak" i "nie" znaczy to samo w różnych kulturach oraz co komunikacja międzykulturowa ukrywa </w:t>
            </w:r>
            <w:r>
              <w:rPr>
                <w:sz w:val="26"/>
                <w:szCs w:val="26"/>
              </w:rPr>
              <w:lastRenderedPageBreak/>
              <w:t>między słowami?</w:t>
            </w:r>
          </w:p>
          <w:p w14:paraId="4234DDFA" w14:textId="77777777" w:rsidR="00E94249" w:rsidRDefault="00961AB2">
            <w:pPr>
              <w:numPr>
                <w:ilvl w:val="0"/>
                <w:numId w:val="1"/>
              </w:numPr>
              <w:spacing w:before="57" w:after="57"/>
            </w:pPr>
            <w:r>
              <w:rPr>
                <w:sz w:val="26"/>
                <w:szCs w:val="26"/>
              </w:rPr>
              <w:t xml:space="preserve">Część 5. Jak patrzymy na świat przez nasze kulturowe okulary i czy możemy je </w:t>
            </w:r>
            <w:r>
              <w:rPr>
                <w:sz w:val="26"/>
                <w:szCs w:val="26"/>
              </w:rPr>
              <w:t>zdjąć? Wymiary kultury i ich praktyczny wpływ na kontakty z osobami z innych krajów.</w:t>
            </w:r>
          </w:p>
          <w:p w14:paraId="01349E3C" w14:textId="77777777" w:rsidR="00E94249" w:rsidRDefault="00961AB2">
            <w:pPr>
              <w:numPr>
                <w:ilvl w:val="0"/>
                <w:numId w:val="1"/>
              </w:numPr>
              <w:spacing w:before="57" w:after="57"/>
            </w:pPr>
            <w:r>
              <w:rPr>
                <w:sz w:val="26"/>
                <w:szCs w:val="26"/>
              </w:rPr>
              <w:t>Część 6. Różnice kulturowe a kultura instytucji. Studenci i pracownicy zagraniczni – wyzwania i możliwości.</w:t>
            </w:r>
          </w:p>
          <w:p w14:paraId="5AA7122D" w14:textId="77777777" w:rsidR="00E94249" w:rsidRDefault="00961AB2">
            <w:pPr>
              <w:numPr>
                <w:ilvl w:val="0"/>
                <w:numId w:val="1"/>
              </w:numPr>
              <w:spacing w:before="57" w:after="57"/>
            </w:pPr>
            <w:r>
              <w:rPr>
                <w:sz w:val="26"/>
                <w:szCs w:val="26"/>
              </w:rPr>
              <w:t>Część 7. Stereotypy i generalizacje kulturowe w kontekście komu</w:t>
            </w:r>
            <w:r>
              <w:rPr>
                <w:sz w:val="26"/>
                <w:szCs w:val="26"/>
              </w:rPr>
              <w:t>nikacji międzykulturowej.</w:t>
            </w:r>
          </w:p>
          <w:p w14:paraId="567132E5" w14:textId="77777777" w:rsidR="00E94249" w:rsidRDefault="00961AB2">
            <w:pPr>
              <w:numPr>
                <w:ilvl w:val="0"/>
                <w:numId w:val="1"/>
              </w:numPr>
              <w:spacing w:before="57" w:after="57"/>
            </w:pPr>
            <w:r>
              <w:rPr>
                <w:sz w:val="26"/>
                <w:szCs w:val="26"/>
              </w:rPr>
              <w:t>Część 8. Po co nam w ogóle komunikacja międzykulturowa? Narzędzia i umiejętności przydatne w pracy w środowisku wielokulturowym.</w:t>
            </w:r>
          </w:p>
          <w:p w14:paraId="4FBA6BBC" w14:textId="77777777" w:rsidR="00E94249" w:rsidRDefault="00961AB2">
            <w:pPr>
              <w:numPr>
                <w:ilvl w:val="0"/>
                <w:numId w:val="1"/>
              </w:numPr>
              <w:spacing w:before="57" w:after="57"/>
            </w:pPr>
            <w:r>
              <w:rPr>
                <w:sz w:val="26"/>
                <w:szCs w:val="26"/>
              </w:rPr>
              <w:t>Zakończenie i podsumowanie.</w:t>
            </w:r>
          </w:p>
          <w:p w14:paraId="3DC3DE65" w14:textId="77777777" w:rsidR="00E94249" w:rsidRDefault="00961A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platformę </w:t>
            </w:r>
            <w:hyperlink r:id="rId8">
              <w:r>
                <w:rPr>
                  <w:color w:val="0000FF"/>
                  <w:u w:val="single"/>
                </w:rPr>
                <w:t>www.szkolenia-rozwoj.uw.edu.pl</w:t>
              </w:r>
            </w:hyperlink>
            <w:r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E94249" w14:paraId="07C7BE11" w14:textId="77777777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1232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lastRenderedPageBreak/>
              <w:t xml:space="preserve">Oczekiwania pod adresem uczestników </w:t>
            </w:r>
            <w:r>
              <w:t>(umiejętności, oprogramowani</w:t>
            </w:r>
            <w:r>
              <w:t>e, sprzęt) – jeśli dotyczy</w:t>
            </w:r>
          </w:p>
          <w:p w14:paraId="6D08DB08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Zainteresowanie tematyką szkolenia oraz chęć aktywnego udziału</w:t>
            </w:r>
          </w:p>
        </w:tc>
      </w:tr>
      <w:tr w:rsidR="00E94249" w14:paraId="05EFE8A2" w14:textId="77777777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344E8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08072AA3" w14:textId="77777777" w:rsidR="00E94249" w:rsidRDefault="00E94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5FB6517" w14:textId="77777777" w:rsidR="00E94249" w:rsidRDefault="0096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 ukończeniu kursu słuchacze będą potrafili:</w:t>
            </w:r>
          </w:p>
          <w:p w14:paraId="6861EDD5" w14:textId="77777777" w:rsidR="00E94249" w:rsidRDefault="00E94249">
            <w:pPr>
              <w:rPr>
                <w:sz w:val="26"/>
                <w:szCs w:val="26"/>
              </w:rPr>
            </w:pPr>
          </w:p>
          <w:p w14:paraId="0FEDF35A" w14:textId="77777777" w:rsidR="00E94249" w:rsidRDefault="00961AB2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zastosować wiedzę i umiejętności wyniesione z warsztatu w codziennej pracy na uczelni oraz innych sytuacjach wymagających kontaktów z przedstawicielami różnych kultur,</w:t>
            </w:r>
          </w:p>
          <w:p w14:paraId="369D778C" w14:textId="77777777" w:rsidR="00E94249" w:rsidRDefault="00961AB2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określić różnice kulturowe wynikające z wymiarów kultury,</w:t>
            </w:r>
          </w:p>
          <w:p w14:paraId="52000402" w14:textId="77777777" w:rsidR="00E94249" w:rsidRDefault="00961AB2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rozróżnić zachowania i postawy</w:t>
            </w:r>
            <w:r>
              <w:rPr>
                <w:sz w:val="26"/>
                <w:szCs w:val="26"/>
              </w:rPr>
              <w:t xml:space="preserve"> wynikające z określonych wymiarów kultur,</w:t>
            </w:r>
          </w:p>
          <w:p w14:paraId="65A6ABDF" w14:textId="77777777" w:rsidR="00E94249" w:rsidRDefault="00961AB2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wykazać wrażliwość na różne style komunikacji wynikające z różnic kulturowych,</w:t>
            </w:r>
          </w:p>
          <w:p w14:paraId="461C8079" w14:textId="77777777" w:rsidR="00E94249" w:rsidRDefault="00961AB2">
            <w:pPr>
              <w:widowControl/>
              <w:numPr>
                <w:ilvl w:val="0"/>
                <w:numId w:val="6"/>
              </w:numPr>
              <w:spacing w:line="276" w:lineRule="auto"/>
            </w:pPr>
            <w:r>
              <w:t>dostrzec i zrozumieć własne uwarunkowania kulturowe, które mogą wpływać na pracę z grupą wielokulturową,</w:t>
            </w:r>
          </w:p>
          <w:p w14:paraId="4E798277" w14:textId="77777777" w:rsidR="00E94249" w:rsidRDefault="00961AB2">
            <w:pPr>
              <w:widowControl/>
              <w:numPr>
                <w:ilvl w:val="0"/>
                <w:numId w:val="6"/>
              </w:numPr>
              <w:spacing w:line="276" w:lineRule="auto"/>
            </w:pPr>
            <w:r>
              <w:t>zrozumieć znaczenie różnic ku</w:t>
            </w:r>
            <w:r>
              <w:t>lturowych w kontekście rozwoju społeczności akademickiej i kultury organizacyjnej uczelni,</w:t>
            </w:r>
          </w:p>
          <w:p w14:paraId="268EE746" w14:textId="77777777" w:rsidR="00E94249" w:rsidRDefault="00961AB2">
            <w:pPr>
              <w:widowControl/>
              <w:numPr>
                <w:ilvl w:val="0"/>
                <w:numId w:val="6"/>
              </w:numPr>
              <w:spacing w:line="276" w:lineRule="auto"/>
            </w:pPr>
            <w:r>
              <w:t>wykazać motywację do wdrażania metod nastawionych na wzmocnienie efektywności pracy ze studentami i pracownikami zagranicznymi,</w:t>
            </w:r>
          </w:p>
          <w:p w14:paraId="534B2C50" w14:textId="77777777" w:rsidR="00E94249" w:rsidRDefault="00961AB2">
            <w:pPr>
              <w:numPr>
                <w:ilvl w:val="0"/>
                <w:numId w:val="6"/>
              </w:numPr>
            </w:pPr>
            <w:r>
              <w:t>używać narzędzi i sposobów komunikacji ułatwiający unikanie nieporozumień wynikających z różnic kulturowych.</w:t>
            </w:r>
          </w:p>
        </w:tc>
      </w:tr>
      <w:tr w:rsidR="00E94249" w14:paraId="12DA791E" w14:textId="77777777"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C5415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Metody pracy </w:t>
            </w:r>
            <w:r>
              <w:rPr>
                <w:color w:val="000000"/>
              </w:rPr>
              <w:t>(podkreśl właściwe lub zaproponuj własne):</w:t>
            </w:r>
          </w:p>
          <w:p w14:paraId="56F2A389" w14:textId="77777777" w:rsidR="00E94249" w:rsidRDefault="00961AB2">
            <w:pPr>
              <w:numPr>
                <w:ilvl w:val="0"/>
                <w:numId w:val="2"/>
              </w:numPr>
              <w:spacing w:before="113" w:after="113"/>
              <w:jc w:val="both"/>
            </w:pPr>
            <w:r>
              <w:rPr>
                <w:sz w:val="26"/>
                <w:szCs w:val="26"/>
              </w:rPr>
              <w:t>Praca indywidualna.</w:t>
            </w:r>
          </w:p>
          <w:p w14:paraId="3578ACEA" w14:textId="77777777" w:rsidR="00E94249" w:rsidRDefault="00961AB2">
            <w:pPr>
              <w:numPr>
                <w:ilvl w:val="0"/>
                <w:numId w:val="2"/>
              </w:numPr>
              <w:spacing w:before="113" w:after="113"/>
              <w:jc w:val="both"/>
            </w:pPr>
            <w:r>
              <w:rPr>
                <w:sz w:val="26"/>
                <w:szCs w:val="26"/>
              </w:rPr>
              <w:t>Praca w parach.</w:t>
            </w:r>
          </w:p>
          <w:p w14:paraId="718E674B" w14:textId="77777777" w:rsidR="00E94249" w:rsidRDefault="00961AB2">
            <w:pPr>
              <w:numPr>
                <w:ilvl w:val="0"/>
                <w:numId w:val="2"/>
              </w:numPr>
              <w:spacing w:before="113" w:after="113"/>
              <w:jc w:val="both"/>
            </w:pPr>
            <w:r>
              <w:rPr>
                <w:sz w:val="26"/>
                <w:szCs w:val="26"/>
              </w:rPr>
              <w:lastRenderedPageBreak/>
              <w:t>Praca w podgrupach.</w:t>
            </w:r>
          </w:p>
          <w:p w14:paraId="7F1DA3B9" w14:textId="77777777" w:rsidR="00E94249" w:rsidRDefault="00961AB2">
            <w:pPr>
              <w:numPr>
                <w:ilvl w:val="0"/>
                <w:numId w:val="2"/>
              </w:numPr>
              <w:spacing w:before="113" w:after="113"/>
              <w:jc w:val="both"/>
            </w:pPr>
            <w:r>
              <w:rPr>
                <w:sz w:val="26"/>
                <w:szCs w:val="26"/>
              </w:rPr>
              <w:t>Dyskusja na forum całej grupy.</w:t>
            </w:r>
          </w:p>
          <w:p w14:paraId="2F1EFD99" w14:textId="77777777" w:rsidR="00E94249" w:rsidRDefault="00961AB2">
            <w:pPr>
              <w:numPr>
                <w:ilvl w:val="0"/>
                <w:numId w:val="2"/>
              </w:numPr>
              <w:spacing w:before="113" w:after="113"/>
              <w:jc w:val="both"/>
            </w:pPr>
            <w:r>
              <w:rPr>
                <w:sz w:val="26"/>
                <w:szCs w:val="26"/>
              </w:rPr>
              <w:t>Mat</w:t>
            </w:r>
            <w:r>
              <w:rPr>
                <w:sz w:val="26"/>
                <w:szCs w:val="26"/>
              </w:rPr>
              <w:t>eriały audiowizualne.</w:t>
            </w:r>
          </w:p>
          <w:p w14:paraId="52F3A721" w14:textId="77777777" w:rsidR="00E94249" w:rsidRDefault="00961AB2">
            <w:pPr>
              <w:numPr>
                <w:ilvl w:val="0"/>
                <w:numId w:val="2"/>
              </w:numPr>
              <w:spacing w:before="113" w:after="113"/>
              <w:jc w:val="both"/>
            </w:pPr>
            <w:r>
              <w:rPr>
                <w:sz w:val="26"/>
                <w:szCs w:val="26"/>
              </w:rPr>
              <w:t xml:space="preserve">Praca na konkretnych </w:t>
            </w:r>
            <w:proofErr w:type="spellStart"/>
            <w:r>
              <w:rPr>
                <w:sz w:val="26"/>
                <w:szCs w:val="26"/>
              </w:rPr>
              <w:t>case’ach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85F80F1" w14:textId="77777777" w:rsidR="00E94249" w:rsidRDefault="00961AB2">
            <w:pPr>
              <w:numPr>
                <w:ilvl w:val="0"/>
                <w:numId w:val="2"/>
              </w:numPr>
              <w:spacing w:before="113" w:after="113"/>
              <w:jc w:val="both"/>
            </w:pPr>
            <w:r>
              <w:rPr>
                <w:sz w:val="26"/>
                <w:szCs w:val="26"/>
              </w:rPr>
              <w:t>Prezentacje.</w:t>
            </w:r>
          </w:p>
          <w:p w14:paraId="32E2833B" w14:textId="77777777" w:rsidR="00E94249" w:rsidRDefault="00961AB2">
            <w:pPr>
              <w:numPr>
                <w:ilvl w:val="0"/>
                <w:numId w:val="2"/>
              </w:numPr>
              <w:spacing w:before="113" w:after="113"/>
              <w:jc w:val="both"/>
            </w:pPr>
            <w:r>
              <w:rPr>
                <w:sz w:val="26"/>
                <w:szCs w:val="26"/>
              </w:rPr>
              <w:t>Burza mózgów.</w:t>
            </w:r>
          </w:p>
          <w:p w14:paraId="36D13491" w14:textId="77777777" w:rsidR="00E94249" w:rsidRDefault="00961AB2">
            <w:pPr>
              <w:numPr>
                <w:ilvl w:val="0"/>
                <w:numId w:val="2"/>
              </w:numPr>
              <w:spacing w:before="113" w:after="113"/>
              <w:jc w:val="both"/>
            </w:pPr>
            <w:r>
              <w:rPr>
                <w:sz w:val="26"/>
                <w:szCs w:val="26"/>
              </w:rPr>
              <w:t>Ćwiczenia koncepcyjne.</w:t>
            </w:r>
          </w:p>
        </w:tc>
      </w:tr>
      <w:tr w:rsidR="00E94249" w14:paraId="52B4896A" w14:textId="77777777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3097" w14:textId="77777777" w:rsidR="00E94249" w:rsidRDefault="00961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Metody weryfikacji efektów kształcenia </w:t>
            </w:r>
            <w:r>
              <w:rPr>
                <w:color w:val="000000"/>
              </w:rPr>
              <w:t>(wymagane w IDUB)</w:t>
            </w:r>
          </w:p>
          <w:p w14:paraId="5F05EFA3" w14:textId="77777777" w:rsidR="00E94249" w:rsidRDefault="00961AB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pre</w:t>
            </w:r>
            <w:proofErr w:type="spellEnd"/>
            <w:r>
              <w:rPr>
                <w:rFonts w:eastAsia="Times New Roman"/>
                <w:color w:val="000000"/>
              </w:rPr>
              <w:t>-test</w:t>
            </w:r>
          </w:p>
          <w:p w14:paraId="01C737CE" w14:textId="77777777" w:rsidR="00E94249" w:rsidRDefault="00961AB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post-test</w:t>
            </w:r>
          </w:p>
        </w:tc>
      </w:tr>
    </w:tbl>
    <w:p w14:paraId="73088E75" w14:textId="77777777" w:rsidR="00E94249" w:rsidRDefault="00E94249"/>
    <w:sectPr w:rsidR="00E94249">
      <w:headerReference w:type="default" r:id="rId9"/>
      <w:footerReference w:type="default" r:id="rId10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F711" w14:textId="77777777" w:rsidR="00961AB2" w:rsidRDefault="00961AB2">
      <w:r>
        <w:separator/>
      </w:r>
    </w:p>
  </w:endnote>
  <w:endnote w:type="continuationSeparator" w:id="0">
    <w:p w14:paraId="703829EF" w14:textId="77777777" w:rsidR="00961AB2" w:rsidRDefault="0096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E00C" w14:textId="77777777" w:rsidR="00E94249" w:rsidRDefault="00E942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939B" w14:textId="77777777" w:rsidR="00961AB2" w:rsidRDefault="00961AB2">
      <w:r>
        <w:separator/>
      </w:r>
    </w:p>
  </w:footnote>
  <w:footnote w:type="continuationSeparator" w:id="0">
    <w:p w14:paraId="680C4748" w14:textId="77777777" w:rsidR="00961AB2" w:rsidRDefault="00961AB2">
      <w:r>
        <w:continuationSeparator/>
      </w:r>
    </w:p>
  </w:footnote>
  <w:footnote w:id="1">
    <w:p w14:paraId="15471F07" w14:textId="77777777" w:rsidR="00E94249" w:rsidRDefault="00961AB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zaznacz jeśli szkolenie może być realizowane w kilku częściach</w:t>
      </w:r>
    </w:p>
  </w:footnote>
  <w:footnote w:id="2">
    <w:p w14:paraId="647E1D18" w14:textId="77777777" w:rsidR="00E94249" w:rsidRDefault="00961AB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DE82" w14:textId="77777777" w:rsidR="00E94249" w:rsidRDefault="00961A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69590F46" wp14:editId="18ABE399">
          <wp:simplePos x="0" y="0"/>
          <wp:positionH relativeFrom="column">
            <wp:posOffset>122554</wp:posOffset>
          </wp:positionH>
          <wp:positionV relativeFrom="paragraph">
            <wp:posOffset>-798829</wp:posOffset>
          </wp:positionV>
          <wp:extent cx="5760720" cy="814260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AB6"/>
    <w:multiLevelType w:val="multilevel"/>
    <w:tmpl w:val="359AE3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3A78EE"/>
    <w:multiLevelType w:val="multilevel"/>
    <w:tmpl w:val="387086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102CF8"/>
    <w:multiLevelType w:val="multilevel"/>
    <w:tmpl w:val="B2560E2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9E0AED"/>
    <w:multiLevelType w:val="multilevel"/>
    <w:tmpl w:val="94C4922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48588D"/>
    <w:multiLevelType w:val="multilevel"/>
    <w:tmpl w:val="E1343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12109"/>
    <w:multiLevelType w:val="multilevel"/>
    <w:tmpl w:val="F7369D9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511F7"/>
    <w:multiLevelType w:val="multilevel"/>
    <w:tmpl w:val="D5E2CA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49"/>
    <w:rsid w:val="00961AB2"/>
    <w:rsid w:val="00E11457"/>
    <w:rsid w:val="00E9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3942"/>
  <w15:docId w15:val="{E7A8F9A8-8EEE-419A-AF0B-6DC42D26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Ojx7BKG93N6lhwP4JxWb1fw6jQ==">CgMxLjAyCGguZ2pkZ3hzMgloLjMwajB6bGw4AHIhMXhaVzRKXzN4M0Z0bE1IbHJtemNZd2lDRWNXTWRVR2Zy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Kucharska</dc:creator>
  <cp:lastModifiedBy>Małgorzata Ciachowska-Parzych</cp:lastModifiedBy>
  <cp:revision>2</cp:revision>
  <dcterms:created xsi:type="dcterms:W3CDTF">2023-10-11T08:45:00Z</dcterms:created>
  <dcterms:modified xsi:type="dcterms:W3CDTF">2023-10-11T08:45:00Z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