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C956" w14:textId="77777777" w:rsidR="00767DA1" w:rsidRDefault="007E1375" w:rsidP="005435D1">
      <w:pPr>
        <w:pStyle w:val="Tre"/>
        <w:jc w:val="center"/>
      </w:pPr>
      <w:bookmarkStart w:id="0" w:name="_Hlk53863594"/>
      <w:r>
        <w:rPr>
          <w:b/>
          <w:bCs/>
          <w:sz w:val="40"/>
          <w:szCs w:val="40"/>
        </w:rPr>
        <w:t>Program szkolenia</w:t>
      </w:r>
    </w:p>
    <w:p w14:paraId="5D3FA7DB" w14:textId="77777777" w:rsidR="00767DA1" w:rsidRDefault="00767DA1" w:rsidP="005435D1">
      <w:pPr>
        <w:pStyle w:val="Tre"/>
        <w:jc w:val="center"/>
      </w:pPr>
      <w:bookmarkStart w:id="1" w:name="_gjdgxs"/>
      <w:bookmarkEnd w:id="1"/>
    </w:p>
    <w:p w14:paraId="6E175E90" w14:textId="77777777" w:rsidR="00767DA1" w:rsidRDefault="00767DA1" w:rsidP="005435D1">
      <w:pPr>
        <w:pStyle w:val="Tre"/>
      </w:pPr>
    </w:p>
    <w:p w14:paraId="1193AAA2" w14:textId="77777777" w:rsidR="00767DA1" w:rsidRDefault="00767DA1" w:rsidP="005435D1">
      <w:pPr>
        <w:pStyle w:val="Tre"/>
      </w:pPr>
    </w:p>
    <w:tbl>
      <w:tblPr>
        <w:tblStyle w:val="TableNormal"/>
        <w:tblW w:w="97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69"/>
        <w:gridCol w:w="6867"/>
      </w:tblGrid>
      <w:tr w:rsidR="00767DA1" w:rsidRPr="00A06ECE" w14:paraId="6294A670" w14:textId="77777777">
        <w:trPr>
          <w:trHeight w:val="6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5C71D" w14:textId="77777777" w:rsidR="00767DA1" w:rsidRDefault="007E1375">
            <w:pPr>
              <w:pStyle w:val="Tre"/>
              <w:spacing w:before="60" w:after="60"/>
            </w:pPr>
            <w:r>
              <w:rPr>
                <w:b/>
                <w:bCs/>
              </w:rPr>
              <w:t>Tytuł szkolenia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4A191" w14:textId="6D910F68" w:rsidR="005435D1" w:rsidRPr="005435D1" w:rsidRDefault="005435D1" w:rsidP="00543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</w:pPr>
            <w:r w:rsidRPr="005435D1"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  <w:t>Mobbing w relacjach pracowniczych</w:t>
            </w:r>
            <w:r w:rsidR="00A06ECE"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  <w:t>.</w:t>
            </w:r>
            <w:r w:rsidRPr="005435D1"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  <w:t xml:space="preserve"> Definicja-prewencja i reakcja. </w:t>
            </w:r>
          </w:p>
          <w:p w14:paraId="35A6FF15" w14:textId="77777777" w:rsidR="00767DA1" w:rsidRDefault="00767DA1">
            <w:pPr>
              <w:pStyle w:val="Tre"/>
              <w:spacing w:before="60" w:after="60"/>
              <w:jc w:val="center"/>
            </w:pPr>
          </w:p>
        </w:tc>
      </w:tr>
      <w:tr w:rsidR="00767DA1" w:rsidRPr="003830E2" w14:paraId="19B6C2D8" w14:textId="77777777">
        <w:trPr>
          <w:trHeight w:val="3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20068" w14:textId="77777777" w:rsidR="00767DA1" w:rsidRDefault="007E1375">
            <w:pPr>
              <w:pStyle w:val="Tre"/>
              <w:spacing w:before="60" w:after="60"/>
            </w:pPr>
            <w:r>
              <w:rPr>
                <w:b/>
                <w:bCs/>
              </w:rPr>
              <w:t>Adresaci kursu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6A14C" w14:textId="77777777" w:rsidR="00767DA1" w:rsidRDefault="003830E2">
            <w:pPr>
              <w:pStyle w:val="Tre"/>
              <w:spacing w:before="60" w:after="60"/>
              <w:jc w:val="center"/>
            </w:pPr>
            <w:r>
              <w:t>Pracownicy i pracowniczki administracji</w:t>
            </w:r>
          </w:p>
        </w:tc>
      </w:tr>
      <w:tr w:rsidR="00767DA1" w14:paraId="078F2BED" w14:textId="77777777">
        <w:trPr>
          <w:trHeight w:val="300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D90F8" w14:textId="77777777" w:rsidR="00767DA1" w:rsidRDefault="007E1375">
            <w:pPr>
              <w:pStyle w:val="Tre"/>
              <w:spacing w:before="60" w:after="60"/>
            </w:pPr>
            <w:r>
              <w:rPr>
                <w:b/>
                <w:bCs/>
              </w:rPr>
              <w:t>Informacje dotyczące prowadzących szkolenie:</w:t>
            </w:r>
          </w:p>
        </w:tc>
      </w:tr>
      <w:tr w:rsidR="00767DA1" w:rsidRPr="00A06ECE" w14:paraId="765A4AFD" w14:textId="77777777">
        <w:trPr>
          <w:trHeight w:val="6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4CE8F" w14:textId="77777777" w:rsidR="00767DA1" w:rsidRDefault="007E1375">
            <w:pPr>
              <w:pStyle w:val="Tre"/>
              <w:spacing w:before="60" w:after="60"/>
            </w:pPr>
            <w:r>
              <w:rPr>
                <w:b/>
                <w:bCs/>
              </w:rPr>
              <w:t>Imię i nazwisko, kontakt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504E9" w14:textId="4D189BB2" w:rsidR="00030899" w:rsidRDefault="00030899">
            <w:pPr>
              <w:pStyle w:val="Tre"/>
              <w:spacing w:before="60" w:after="60"/>
              <w:jc w:val="center"/>
            </w:pPr>
            <w:r>
              <w:t>Magdalena Miksa magdalena.miksa2@adm.uw.edu.pl</w:t>
            </w:r>
          </w:p>
        </w:tc>
      </w:tr>
      <w:tr w:rsidR="00767DA1" w14:paraId="54D29D4D" w14:textId="77777777">
        <w:trPr>
          <w:trHeight w:val="300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BBEC8" w14:textId="77777777" w:rsidR="00767DA1" w:rsidRDefault="007E1375">
            <w:pPr>
              <w:pStyle w:val="Tre"/>
              <w:spacing w:before="60" w:after="60"/>
            </w:pPr>
            <w:r>
              <w:rPr>
                <w:b/>
                <w:bCs/>
              </w:rPr>
              <w:t>Informacje dotyczące szkolenia:</w:t>
            </w:r>
          </w:p>
        </w:tc>
      </w:tr>
      <w:tr w:rsidR="00767DA1" w14:paraId="7053FA1B" w14:textId="77777777">
        <w:trPr>
          <w:trHeight w:val="6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977FB" w14:textId="77777777" w:rsidR="00767DA1" w:rsidRDefault="007E1375">
            <w:pPr>
              <w:pStyle w:val="Tre"/>
              <w:spacing w:before="60" w:after="60"/>
            </w:pPr>
            <w:r>
              <w:rPr>
                <w:b/>
                <w:bCs/>
              </w:rPr>
              <w:t>Liczba godzin dydaktycznych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C916E" w14:textId="70818F4B" w:rsidR="00767DA1" w:rsidRDefault="00AB0BAE">
            <w:pPr>
              <w:pStyle w:val="Tre"/>
              <w:spacing w:before="60" w:after="60"/>
              <w:jc w:val="center"/>
            </w:pPr>
            <w:r>
              <w:rPr>
                <w:b/>
                <w:bCs/>
              </w:rPr>
              <w:t>8</w:t>
            </w:r>
            <w:r w:rsidR="007E1375">
              <w:rPr>
                <w:b/>
                <w:bCs/>
              </w:rPr>
              <w:t xml:space="preserve"> godzin</w:t>
            </w:r>
          </w:p>
        </w:tc>
      </w:tr>
      <w:tr w:rsidR="00767DA1" w14:paraId="39C9680D" w14:textId="77777777" w:rsidTr="00501781">
        <w:trPr>
          <w:trHeight w:val="1218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ED325" w14:textId="77777777" w:rsidR="00767DA1" w:rsidRDefault="007E1375">
            <w:pPr>
              <w:pStyle w:val="Tre"/>
              <w:spacing w:before="60" w:after="60"/>
            </w:pPr>
            <w:r>
              <w:rPr>
                <w:b/>
                <w:bCs/>
              </w:rPr>
              <w:t xml:space="preserve">Termin szkolenia 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71DAA" w14:textId="77777777" w:rsidR="00767DA1" w:rsidRDefault="00767DA1">
            <w:pPr>
              <w:pStyle w:val="Tre"/>
              <w:spacing w:before="60" w:after="60"/>
              <w:jc w:val="center"/>
            </w:pPr>
          </w:p>
          <w:p w14:paraId="1669D9D4" w14:textId="1FB39038" w:rsidR="00767DA1" w:rsidRDefault="00A711C7">
            <w:pPr>
              <w:pStyle w:val="Tre"/>
              <w:spacing w:before="60" w:after="60"/>
              <w:jc w:val="center"/>
            </w:pPr>
            <w:r>
              <w:rPr>
                <w:b/>
                <w:bCs/>
              </w:rPr>
              <w:t>26</w:t>
            </w:r>
            <w:r w:rsidR="00155BB3">
              <w:rPr>
                <w:b/>
                <w:bCs/>
              </w:rPr>
              <w:t xml:space="preserve"> września </w:t>
            </w:r>
            <w:r w:rsidR="003830E2">
              <w:rPr>
                <w:b/>
                <w:bCs/>
              </w:rPr>
              <w:t xml:space="preserve"> 2023</w:t>
            </w:r>
          </w:p>
          <w:p w14:paraId="75D65009" w14:textId="77777777" w:rsidR="00767DA1" w:rsidRDefault="00767DA1">
            <w:pPr>
              <w:pStyle w:val="Tre"/>
              <w:spacing w:before="60" w:after="60"/>
              <w:jc w:val="center"/>
            </w:pPr>
          </w:p>
        </w:tc>
      </w:tr>
      <w:tr w:rsidR="00501781" w14:paraId="2D93DF43" w14:textId="77777777" w:rsidTr="007B53D7">
        <w:trPr>
          <w:trHeight w:val="6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97B15" w14:textId="77777777" w:rsidR="00501781" w:rsidRDefault="00501781">
            <w:pPr>
              <w:pStyle w:val="Tre"/>
              <w:spacing w:before="60" w:after="60"/>
            </w:pPr>
            <w:r>
              <w:rPr>
                <w:b/>
                <w:bCs/>
              </w:rPr>
              <w:t>Godziny zajęć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3D5F4" w14:textId="77777777" w:rsidR="00501781" w:rsidRDefault="00A24C94">
            <w:pPr>
              <w:pStyle w:val="Tre"/>
              <w:spacing w:before="60" w:after="60"/>
              <w:jc w:val="center"/>
            </w:pPr>
            <w:r>
              <w:t>9:00-1</w:t>
            </w:r>
            <w:r w:rsidR="003830E2">
              <w:t>6</w:t>
            </w:r>
            <w:r>
              <w:t>:00</w:t>
            </w:r>
          </w:p>
        </w:tc>
      </w:tr>
      <w:tr w:rsidR="005435D1" w:rsidRPr="00A06ECE" w14:paraId="121C0289" w14:textId="77777777">
        <w:trPr>
          <w:trHeight w:val="6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8DD37" w14:textId="77777777" w:rsidR="005435D1" w:rsidRDefault="005435D1" w:rsidP="005435D1">
            <w:pPr>
              <w:pStyle w:val="Tre"/>
              <w:spacing w:before="60" w:after="60"/>
            </w:pPr>
            <w:r>
              <w:rPr>
                <w:b/>
                <w:bCs/>
              </w:rPr>
              <w:t>Miejsce prowadzenia zajęć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B5296" w14:textId="7B2696F4" w:rsidR="005435D1" w:rsidRDefault="005435D1" w:rsidP="005435D1">
            <w:pPr>
              <w:pStyle w:val="Tre"/>
              <w:spacing w:before="60" w:after="60"/>
            </w:pPr>
            <w:r>
              <w:t>Wydział Neofilologii UW, ul Dobra 55, sala 1.1</w:t>
            </w:r>
            <w:r w:rsidR="00155BB3">
              <w:t>2</w:t>
            </w:r>
            <w:r w:rsidR="00A711C7">
              <w:t>8</w:t>
            </w:r>
          </w:p>
        </w:tc>
      </w:tr>
      <w:tr w:rsidR="005435D1" w14:paraId="5CE30008" w14:textId="77777777">
        <w:trPr>
          <w:trHeight w:val="6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A0488" w14:textId="77777777" w:rsidR="005435D1" w:rsidRDefault="005435D1" w:rsidP="005435D1">
            <w:pPr>
              <w:pStyle w:val="Tre"/>
              <w:spacing w:before="60" w:after="60"/>
            </w:pPr>
            <w:r>
              <w:rPr>
                <w:b/>
                <w:bCs/>
              </w:rPr>
              <w:t>Rodzaj prowadzonych zajęć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CA92D" w14:textId="77777777" w:rsidR="005435D1" w:rsidRDefault="005435D1" w:rsidP="005435D1">
            <w:pPr>
              <w:pStyle w:val="Tre"/>
              <w:spacing w:before="60" w:after="60"/>
              <w:jc w:val="center"/>
            </w:pPr>
            <w:r>
              <w:t>Warsztaty</w:t>
            </w:r>
          </w:p>
        </w:tc>
      </w:tr>
      <w:tr w:rsidR="005435D1" w:rsidRPr="00A06ECE" w14:paraId="03634AE9" w14:textId="77777777">
        <w:trPr>
          <w:trHeight w:val="1260"/>
        </w:trPr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52733" w14:textId="77777777" w:rsidR="005435D1" w:rsidRDefault="005435D1" w:rsidP="005435D1">
            <w:pPr>
              <w:pStyle w:val="Tre"/>
              <w:spacing w:before="60" w:after="60"/>
            </w:pPr>
            <w:r>
              <w:rPr>
                <w:b/>
                <w:bCs/>
              </w:rPr>
              <w:t>Cele szkolenia</w:t>
            </w:r>
            <w:r>
              <w:rPr>
                <w:rFonts w:ascii="Arial Unicode MS" w:hAnsi="Arial Unicode MS"/>
              </w:rPr>
              <w:br/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D953E" w14:textId="1C656955" w:rsidR="005435D1" w:rsidRDefault="005435D1" w:rsidP="007A708D">
            <w:pPr>
              <w:pStyle w:val="Tre"/>
              <w:spacing w:before="60" w:after="60"/>
            </w:pPr>
            <w:r>
              <w:t>Cel og</w:t>
            </w:r>
            <w:r>
              <w:rPr>
                <w:lang w:val="es-ES_tradnl"/>
              </w:rPr>
              <w:t>ó</w:t>
            </w:r>
            <w:r>
              <w:t xml:space="preserve">lny: </w:t>
            </w:r>
            <w:r w:rsidR="004C25BA">
              <w:t xml:space="preserve">zwiększenie </w:t>
            </w:r>
            <w:r w:rsidR="00030899">
              <w:t xml:space="preserve">wiedzy na temat </w:t>
            </w:r>
            <w:r w:rsidR="00A25607">
              <w:t>jak przeciwdziałać zjawisk</w:t>
            </w:r>
            <w:r w:rsidR="007A708D">
              <w:t xml:space="preserve">om niepożądanym </w:t>
            </w:r>
            <w:r w:rsidR="00C15B95">
              <w:t>w miejscu pracy</w:t>
            </w:r>
            <w:r w:rsidR="007A708D">
              <w:t>.</w:t>
            </w:r>
            <w:r w:rsidR="004C25BA">
              <w:t xml:space="preserve"> </w:t>
            </w:r>
          </w:p>
        </w:tc>
      </w:tr>
      <w:tr w:rsidR="005435D1" w:rsidRPr="007759A2" w14:paraId="51E69BEE" w14:textId="77777777">
        <w:trPr>
          <w:trHeight w:val="4960"/>
        </w:trPr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D88E4" w14:textId="77777777" w:rsidR="005435D1" w:rsidRPr="003830E2" w:rsidRDefault="005435D1" w:rsidP="005435D1">
            <w:pPr>
              <w:rPr>
                <w:lang w:val="pl-PL"/>
              </w:rPr>
            </w:pP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947CE" w14:textId="2194F151" w:rsidR="005435D1" w:rsidRDefault="005435D1" w:rsidP="005435D1">
            <w:pPr>
              <w:pStyle w:val="Tre"/>
              <w:spacing w:before="80" w:after="60" w:line="33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Cele szczegółowe:</w:t>
            </w:r>
          </w:p>
          <w:p w14:paraId="5D298A7D" w14:textId="26F827E7" w:rsidR="004C25BA" w:rsidRDefault="004C25BA" w:rsidP="00030899">
            <w:pPr>
              <w:pStyle w:val="Tre"/>
              <w:numPr>
                <w:ilvl w:val="0"/>
                <w:numId w:val="8"/>
              </w:numPr>
              <w:spacing w:before="80" w:after="60" w:line="33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Budowanie świadomości uczestników jak rozpoznawać </w:t>
            </w:r>
            <w:r w:rsidR="007A708D">
              <w:rPr>
                <w:sz w:val="22"/>
                <w:szCs w:val="22"/>
              </w:rPr>
              <w:t>zjawiska niepożądane w miejscu pracy i ich źródła</w:t>
            </w:r>
            <w:r>
              <w:rPr>
                <w:sz w:val="22"/>
                <w:szCs w:val="22"/>
              </w:rPr>
              <w:t xml:space="preserve">. </w:t>
            </w:r>
          </w:p>
          <w:p w14:paraId="69FA767B" w14:textId="74C1B189" w:rsidR="00030899" w:rsidRDefault="004C25BA" w:rsidP="00030899">
            <w:pPr>
              <w:pStyle w:val="Tre"/>
              <w:numPr>
                <w:ilvl w:val="0"/>
                <w:numId w:val="8"/>
              </w:numPr>
              <w:spacing w:before="80" w:after="60" w:line="33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Wskazanie przyczyn powstawania mobbingu</w:t>
            </w:r>
            <w:r w:rsidR="00E6219A">
              <w:rPr>
                <w:sz w:val="22"/>
                <w:szCs w:val="22"/>
              </w:rPr>
              <w:t xml:space="preserve"> i innych patologicznych zjawisk</w:t>
            </w:r>
            <w:r>
              <w:rPr>
                <w:sz w:val="22"/>
                <w:szCs w:val="22"/>
              </w:rPr>
              <w:t xml:space="preserve"> w miejscu pracy. </w:t>
            </w:r>
          </w:p>
          <w:p w14:paraId="4D5D9812" w14:textId="6AA23E79" w:rsidR="00030899" w:rsidRDefault="00030899" w:rsidP="00030899">
            <w:pPr>
              <w:pStyle w:val="Tre"/>
              <w:numPr>
                <w:ilvl w:val="0"/>
                <w:numId w:val="8"/>
              </w:numPr>
              <w:spacing w:before="80" w:after="60" w:line="33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Poznanie </w:t>
            </w:r>
            <w:r w:rsidR="00E6219A">
              <w:rPr>
                <w:sz w:val="22"/>
                <w:szCs w:val="22"/>
              </w:rPr>
              <w:t>czynników sprzyjających powstawaniu niepożądanych zjawisk</w:t>
            </w:r>
            <w:r w:rsidR="007759A2">
              <w:rPr>
                <w:sz w:val="22"/>
                <w:szCs w:val="22"/>
              </w:rPr>
              <w:t>.</w:t>
            </w:r>
          </w:p>
          <w:p w14:paraId="22249CB9" w14:textId="78D19BD0" w:rsidR="00155BB3" w:rsidRDefault="007759A2" w:rsidP="00030899">
            <w:pPr>
              <w:pStyle w:val="Tre"/>
              <w:numPr>
                <w:ilvl w:val="0"/>
                <w:numId w:val="8"/>
              </w:numPr>
              <w:spacing w:before="80" w:after="60" w:line="33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Zwiększenie wiedzy na temat </w:t>
            </w:r>
            <w:r w:rsidR="00155BB3" w:rsidRPr="007759A2">
              <w:rPr>
                <w:i/>
                <w:iCs/>
                <w:sz w:val="22"/>
                <w:szCs w:val="22"/>
              </w:rPr>
              <w:t>Jak ustrzec się mobbingu</w:t>
            </w:r>
            <w:r w:rsidR="00155BB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istota przeciwdziałania patologiom w miejscu pracy</w:t>
            </w:r>
            <w:r w:rsidR="00155BB3">
              <w:rPr>
                <w:sz w:val="22"/>
                <w:szCs w:val="22"/>
              </w:rPr>
              <w:t xml:space="preserve">. </w:t>
            </w:r>
          </w:p>
          <w:p w14:paraId="5AD5BBEB" w14:textId="0457812D" w:rsidR="00F57642" w:rsidRDefault="007759A2" w:rsidP="00030899">
            <w:pPr>
              <w:pStyle w:val="Tre"/>
              <w:numPr>
                <w:ilvl w:val="0"/>
                <w:numId w:val="8"/>
              </w:numPr>
              <w:spacing w:before="80" w:after="60" w:line="33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Zapoznanie się z procedurą zgłaszania sygnałów o mobbingu lub dyskryminacji . </w:t>
            </w:r>
            <w:r w:rsidR="00F57642">
              <w:rPr>
                <w:sz w:val="22"/>
                <w:szCs w:val="22"/>
              </w:rPr>
              <w:t>Ścieżka formalna i nieformalna</w:t>
            </w:r>
            <w:r w:rsidR="00477502">
              <w:rPr>
                <w:sz w:val="22"/>
                <w:szCs w:val="22"/>
              </w:rPr>
              <w:t>.</w:t>
            </w:r>
          </w:p>
          <w:p w14:paraId="71046D6B" w14:textId="77777777" w:rsidR="005435D1" w:rsidRDefault="005435D1" w:rsidP="005435D1">
            <w:pPr>
              <w:pStyle w:val="Domylne"/>
              <w:tabs>
                <w:tab w:val="left" w:pos="220"/>
                <w:tab w:val="left" w:pos="720"/>
              </w:tabs>
              <w:spacing w:before="80" w:line="336" w:lineRule="auto"/>
              <w:ind w:left="576"/>
              <w:jc w:val="both"/>
            </w:pPr>
          </w:p>
        </w:tc>
      </w:tr>
      <w:tr w:rsidR="005435D1" w:rsidRPr="00A06ECE" w14:paraId="56919D6A" w14:textId="77777777">
        <w:trPr>
          <w:trHeight w:val="11562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8CF42" w14:textId="77777777" w:rsidR="005435D1" w:rsidRDefault="005435D1" w:rsidP="005435D1">
            <w:pPr>
              <w:pStyle w:val="Tre"/>
              <w:spacing w:before="60" w:after="60"/>
            </w:pPr>
            <w:r>
              <w:rPr>
                <w:b/>
                <w:bCs/>
              </w:rPr>
              <w:lastRenderedPageBreak/>
              <w:t>Opis programu zajęć</w:t>
            </w:r>
            <w:r>
              <w:rPr>
                <w:rFonts w:ascii="Arial Unicode MS" w:hAnsi="Arial Unicode MS"/>
              </w:rPr>
              <w:br/>
            </w:r>
          </w:p>
          <w:p w14:paraId="6233C9A0" w14:textId="77777777" w:rsidR="005435D1" w:rsidRDefault="005435D1" w:rsidP="005435D1">
            <w:pPr>
              <w:pStyle w:val="Tre"/>
              <w:spacing w:before="60" w:after="60"/>
            </w:pPr>
          </w:p>
          <w:p w14:paraId="77CAF73B" w14:textId="77777777" w:rsidR="005435D1" w:rsidRDefault="005435D1" w:rsidP="005435D1">
            <w:pPr>
              <w:pStyle w:val="Tre"/>
              <w:spacing w:before="60" w:after="60"/>
            </w:pPr>
          </w:p>
          <w:p w14:paraId="407B9928" w14:textId="77777777" w:rsidR="005435D1" w:rsidRDefault="005435D1" w:rsidP="005435D1">
            <w:pPr>
              <w:pStyle w:val="Tre"/>
              <w:spacing w:before="60" w:after="60"/>
            </w:pPr>
          </w:p>
          <w:p w14:paraId="60AF5DC9" w14:textId="77777777" w:rsidR="005435D1" w:rsidRDefault="005435D1" w:rsidP="005435D1">
            <w:pPr>
              <w:pStyle w:val="Tre"/>
              <w:spacing w:before="60" w:after="60"/>
            </w:pPr>
          </w:p>
          <w:p w14:paraId="42ADC215" w14:textId="77777777" w:rsidR="005435D1" w:rsidRDefault="005435D1" w:rsidP="005435D1">
            <w:pPr>
              <w:pStyle w:val="Tre"/>
              <w:spacing w:before="60" w:after="60"/>
            </w:pPr>
          </w:p>
          <w:p w14:paraId="1EFB8635" w14:textId="77777777" w:rsidR="005435D1" w:rsidRDefault="005435D1" w:rsidP="005435D1">
            <w:pPr>
              <w:pStyle w:val="Tre"/>
              <w:spacing w:before="60" w:after="60"/>
            </w:pPr>
          </w:p>
          <w:p w14:paraId="32586C48" w14:textId="77777777" w:rsidR="005435D1" w:rsidRDefault="005435D1" w:rsidP="005435D1">
            <w:pPr>
              <w:pStyle w:val="Tre"/>
              <w:spacing w:before="60" w:after="60"/>
            </w:pP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5CF37" w14:textId="77777777" w:rsidR="005F222C" w:rsidRDefault="00F57642" w:rsidP="00F57642">
            <w:pPr>
              <w:pStyle w:val="Tre"/>
              <w:numPr>
                <w:ilvl w:val="0"/>
                <w:numId w:val="6"/>
              </w:numPr>
              <w:spacing w:before="120" w:after="60" w:line="264" w:lineRule="auto"/>
              <w:jc w:val="both"/>
            </w:pPr>
            <w:r>
              <w:t xml:space="preserve">Szkolenie będzie </w:t>
            </w:r>
            <w:r w:rsidR="00477502">
              <w:t>prowadzone w formie wykładu i ćwiczeń warsztatowych.</w:t>
            </w:r>
            <w:r w:rsidR="005F222C">
              <w:t xml:space="preserve"> </w:t>
            </w:r>
            <w:r w:rsidR="006F7186">
              <w:t xml:space="preserve">W części </w:t>
            </w:r>
            <w:r w:rsidR="005F222C">
              <w:t>pierwszej</w:t>
            </w:r>
            <w:r w:rsidR="00477502">
              <w:t xml:space="preserve"> </w:t>
            </w:r>
            <w:r w:rsidR="006F7186">
              <w:t>o</w:t>
            </w:r>
            <w:r w:rsidR="00477502">
              <w:t>mówimy</w:t>
            </w:r>
            <w:r w:rsidR="00946366">
              <w:t xml:space="preserve"> patologiczne zachowania w miejscu pracy i ich  źródła. Poznamy jak może dojść do mobbingu i innych patologii. </w:t>
            </w:r>
            <w:r w:rsidR="005F222C">
              <w:t xml:space="preserve">Omówimy </w:t>
            </w:r>
            <w:r w:rsidR="00946366">
              <w:t xml:space="preserve">jakie są czynniki sprzyjające powstawaniu niepożądanych zjawisk. </w:t>
            </w:r>
            <w:r w:rsidR="00477502">
              <w:t xml:space="preserve">Skupimy się na kryteriach rozpoznawania </w:t>
            </w:r>
            <w:r w:rsidR="006F7186">
              <w:t xml:space="preserve">zachowań bezpośredniego sprawcy mobbingu  i cechach charakteryzujących osoby będącymi ofiarami. </w:t>
            </w:r>
          </w:p>
          <w:p w14:paraId="1708B6AF" w14:textId="311B57B5" w:rsidR="00F57642" w:rsidRDefault="006F7186" w:rsidP="00F57642">
            <w:pPr>
              <w:pStyle w:val="Tre"/>
              <w:numPr>
                <w:ilvl w:val="0"/>
                <w:numId w:val="6"/>
              </w:numPr>
              <w:spacing w:before="120" w:after="60" w:line="264" w:lineRule="auto"/>
              <w:jc w:val="both"/>
            </w:pPr>
            <w:r>
              <w:t xml:space="preserve">Druga część poświęcona </w:t>
            </w:r>
            <w:r w:rsidR="00A25607">
              <w:t xml:space="preserve">będzie pracy w grupach. Poznamy </w:t>
            </w:r>
            <w:r w:rsidR="00832BA3">
              <w:t>techniki zapobiegania mobbingowi</w:t>
            </w:r>
            <w:r w:rsidR="005F222C">
              <w:t xml:space="preserve"> i sposoby przeciwdziałania w praktyce. Omówimy rozwiązania indywidualne i systemowe. Poznamy procedury zgłaszania sygnałów o  mobbingu i dyskryminacji. Poruszymy również kwestie ochrony prawnej i psychologicznej ofiary mobbingu. </w:t>
            </w:r>
          </w:p>
          <w:p w14:paraId="053ED582" w14:textId="64BDD9B0" w:rsidR="00EF7E1B" w:rsidRDefault="00EF7E1B" w:rsidP="00F57642">
            <w:pPr>
              <w:pStyle w:val="Tre"/>
              <w:numPr>
                <w:ilvl w:val="0"/>
                <w:numId w:val="6"/>
              </w:numPr>
              <w:spacing w:before="120" w:after="60" w:line="264" w:lineRule="auto"/>
              <w:jc w:val="both"/>
            </w:pPr>
            <w:r>
              <w:t>Szkolenie ma charakter edukacyjno-warsztatowy</w:t>
            </w:r>
            <w:r w:rsidR="00370F04">
              <w:t>.</w:t>
            </w:r>
            <w:r>
              <w:t xml:space="preserve"> </w:t>
            </w:r>
          </w:p>
        </w:tc>
      </w:tr>
      <w:tr w:rsidR="005435D1" w:rsidRPr="00A06ECE" w14:paraId="091802AD" w14:textId="77777777">
        <w:trPr>
          <w:trHeight w:val="4701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0C666" w14:textId="77777777" w:rsidR="005435D1" w:rsidRDefault="005435D1" w:rsidP="005435D1">
            <w:pPr>
              <w:pStyle w:val="Tre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Efekty kształcenia:</w:t>
            </w:r>
          </w:p>
          <w:p w14:paraId="54D7F731" w14:textId="77777777" w:rsidR="005435D1" w:rsidRDefault="005435D1" w:rsidP="005435D1">
            <w:pPr>
              <w:pStyle w:val="Tre"/>
              <w:spacing w:before="60" w:after="60"/>
            </w:pPr>
          </w:p>
          <w:p w14:paraId="7C32FF38" w14:textId="4D71CF8F" w:rsidR="005435D1" w:rsidRDefault="005435D1" w:rsidP="005435D1">
            <w:pPr>
              <w:pStyle w:val="Tre"/>
              <w:spacing w:before="60" w:after="60"/>
              <w:jc w:val="both"/>
            </w:pPr>
            <w:r>
              <w:t>Po ukończeniu szkolenia uczestnik/ uczestniczka:</w:t>
            </w:r>
          </w:p>
          <w:p w14:paraId="61E86AD6" w14:textId="79869B59" w:rsidR="00B9688A" w:rsidRDefault="005F222C" w:rsidP="00EF7E1B">
            <w:pPr>
              <w:pStyle w:val="Tre"/>
              <w:numPr>
                <w:ilvl w:val="0"/>
                <w:numId w:val="9"/>
              </w:numPr>
              <w:spacing w:before="60" w:after="60"/>
              <w:jc w:val="both"/>
            </w:pPr>
            <w:r>
              <w:t xml:space="preserve">Wie </w:t>
            </w:r>
            <w:r w:rsidR="00B9688A">
              <w:t>jak rozpoznać niepożądane zjawiska w miejscu pracy i potrafi wskazać źródła ich  powstawania.</w:t>
            </w:r>
          </w:p>
          <w:p w14:paraId="778750F7" w14:textId="6714343E" w:rsidR="005435D1" w:rsidRDefault="00B9688A" w:rsidP="00EF7E1B">
            <w:pPr>
              <w:pStyle w:val="Tre"/>
              <w:numPr>
                <w:ilvl w:val="0"/>
                <w:numId w:val="9"/>
              </w:numPr>
              <w:spacing w:before="60" w:after="60"/>
              <w:jc w:val="both"/>
            </w:pPr>
            <w:r>
              <w:t>Zna czynniki sprzyjające powstawaniu niepożądanych zjawisk.</w:t>
            </w:r>
          </w:p>
          <w:p w14:paraId="19378758" w14:textId="2D9EBF37" w:rsidR="009A5B52" w:rsidRDefault="00B9688A" w:rsidP="00EF7E1B">
            <w:pPr>
              <w:pStyle w:val="Tre"/>
              <w:numPr>
                <w:ilvl w:val="0"/>
                <w:numId w:val="9"/>
              </w:numPr>
              <w:spacing w:before="60" w:after="60"/>
              <w:jc w:val="both"/>
            </w:pPr>
            <w:r>
              <w:t xml:space="preserve">Wie jak rozpoznać zachowania bezpośredniego sprawcy mobbingu i jak im przeciwdziałać. </w:t>
            </w:r>
          </w:p>
          <w:p w14:paraId="1A4D4BEA" w14:textId="3C028B63" w:rsidR="009A5B52" w:rsidRDefault="00652754" w:rsidP="00EF7E1B">
            <w:pPr>
              <w:pStyle w:val="Tre"/>
              <w:numPr>
                <w:ilvl w:val="0"/>
                <w:numId w:val="9"/>
              </w:numPr>
              <w:spacing w:before="60" w:after="60"/>
              <w:jc w:val="both"/>
            </w:pPr>
            <w:r>
              <w:t>Ma świadomość jakie są rozwiązania indywidualne i systemowe w zakresie przeciwdziałania patologiom w miejscu pracy</w:t>
            </w:r>
            <w:r w:rsidR="0036798F">
              <w:t>.</w:t>
            </w:r>
          </w:p>
          <w:p w14:paraId="2B16769F" w14:textId="48AA17BA" w:rsidR="00652754" w:rsidRDefault="00652754" w:rsidP="00EF7E1B">
            <w:pPr>
              <w:pStyle w:val="Tre"/>
              <w:numPr>
                <w:ilvl w:val="0"/>
                <w:numId w:val="9"/>
              </w:numPr>
              <w:spacing w:before="60" w:after="60"/>
              <w:jc w:val="both"/>
            </w:pPr>
            <w:r>
              <w:t>Zna ścieżkę  reagowania oraz zakres ochrony prawnej i psychologicznej ofiary</w:t>
            </w:r>
            <w:r w:rsidR="0036798F">
              <w:t>.</w:t>
            </w:r>
            <w:r>
              <w:t xml:space="preserve">  </w:t>
            </w:r>
          </w:p>
          <w:p w14:paraId="5DBADA95" w14:textId="1F1CB347" w:rsidR="009A5B52" w:rsidRDefault="009A5B52" w:rsidP="00EF7E1B">
            <w:pPr>
              <w:pStyle w:val="Tre"/>
              <w:numPr>
                <w:ilvl w:val="0"/>
                <w:numId w:val="9"/>
              </w:numPr>
              <w:spacing w:before="60" w:after="60"/>
              <w:jc w:val="both"/>
            </w:pPr>
            <w:r>
              <w:t xml:space="preserve">Jest świadomy gdzie zwrócić się o pomoc w ramach struktur uniwersyteckich- ścieżka formalna i nieformalna. </w:t>
            </w:r>
          </w:p>
          <w:p w14:paraId="4B76012D" w14:textId="51FB6BF2" w:rsidR="009A5B52" w:rsidRDefault="009A5B52" w:rsidP="00A26D0C">
            <w:pPr>
              <w:pStyle w:val="Tre"/>
              <w:spacing w:before="60" w:after="60"/>
              <w:ind w:left="720"/>
              <w:jc w:val="both"/>
            </w:pPr>
          </w:p>
        </w:tc>
      </w:tr>
      <w:tr w:rsidR="005435D1" w14:paraId="636AEA1C" w14:textId="77777777">
        <w:trPr>
          <w:trHeight w:val="2460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B6CD4" w14:textId="77777777" w:rsidR="005435D1" w:rsidRDefault="005435D1" w:rsidP="005435D1">
            <w:pPr>
              <w:pStyle w:val="Tre"/>
              <w:spacing w:before="60" w:after="60"/>
              <w:jc w:val="both"/>
            </w:pPr>
            <w:r>
              <w:rPr>
                <w:b/>
                <w:bCs/>
              </w:rPr>
              <w:t xml:space="preserve">Metody pracy: </w:t>
            </w:r>
          </w:p>
          <w:p w14:paraId="44EB727C" w14:textId="1FBD5993" w:rsidR="005435D1" w:rsidRDefault="008C6753" w:rsidP="005435D1">
            <w:pPr>
              <w:pStyle w:val="Tre"/>
              <w:numPr>
                <w:ilvl w:val="0"/>
                <w:numId w:val="1"/>
              </w:numPr>
              <w:spacing w:before="60" w:after="60"/>
              <w:jc w:val="both"/>
            </w:pPr>
            <w:r>
              <w:t>Wykład</w:t>
            </w:r>
          </w:p>
          <w:p w14:paraId="5AFD4E59" w14:textId="77777777" w:rsidR="008C6753" w:rsidRDefault="008C6753" w:rsidP="005435D1">
            <w:pPr>
              <w:pStyle w:val="Tre"/>
              <w:numPr>
                <w:ilvl w:val="0"/>
                <w:numId w:val="1"/>
              </w:numPr>
              <w:spacing w:before="60" w:after="60"/>
              <w:jc w:val="both"/>
            </w:pPr>
            <w:r>
              <w:t>Praca w grupach</w:t>
            </w:r>
          </w:p>
          <w:p w14:paraId="3A33C5A0" w14:textId="77777777" w:rsidR="008C6753" w:rsidRDefault="008C6753" w:rsidP="005435D1">
            <w:pPr>
              <w:pStyle w:val="Tre"/>
              <w:numPr>
                <w:ilvl w:val="0"/>
                <w:numId w:val="1"/>
              </w:numPr>
              <w:spacing w:before="60" w:after="60"/>
              <w:jc w:val="both"/>
            </w:pPr>
            <w:r>
              <w:t>Dyskusja na forum</w:t>
            </w:r>
          </w:p>
          <w:p w14:paraId="7DC385BB" w14:textId="77777777" w:rsidR="008C6753" w:rsidRDefault="008C6753" w:rsidP="005435D1">
            <w:pPr>
              <w:pStyle w:val="Tre"/>
              <w:numPr>
                <w:ilvl w:val="0"/>
                <w:numId w:val="1"/>
              </w:numPr>
              <w:spacing w:before="60" w:after="60"/>
              <w:jc w:val="both"/>
            </w:pPr>
            <w:r>
              <w:t xml:space="preserve">Odgrywanie scenek </w:t>
            </w:r>
          </w:p>
          <w:p w14:paraId="45D0E97E" w14:textId="77777777" w:rsidR="008C6753" w:rsidRDefault="008C6753" w:rsidP="005435D1">
            <w:pPr>
              <w:pStyle w:val="Tre"/>
              <w:numPr>
                <w:ilvl w:val="0"/>
                <w:numId w:val="1"/>
              </w:numPr>
              <w:spacing w:before="60" w:after="60"/>
              <w:jc w:val="both"/>
            </w:pPr>
            <w:r>
              <w:t>Filmiki edukacyjne</w:t>
            </w:r>
          </w:p>
          <w:p w14:paraId="11FAF3E2" w14:textId="3D5D97BB" w:rsidR="008C6753" w:rsidRDefault="008C6753" w:rsidP="005435D1">
            <w:pPr>
              <w:pStyle w:val="Tre"/>
              <w:numPr>
                <w:ilvl w:val="0"/>
                <w:numId w:val="1"/>
              </w:numPr>
              <w:spacing w:before="60" w:after="60"/>
              <w:jc w:val="both"/>
            </w:pPr>
            <w:r>
              <w:t>Ćwiczenia manualne</w:t>
            </w:r>
          </w:p>
        </w:tc>
      </w:tr>
      <w:tr w:rsidR="005435D1" w:rsidRPr="003830E2" w14:paraId="363465F0" w14:textId="77777777">
        <w:trPr>
          <w:trHeight w:val="1088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4192E" w14:textId="77777777" w:rsidR="005435D1" w:rsidRDefault="005435D1" w:rsidP="005435D1">
            <w:pPr>
              <w:pStyle w:val="Tre"/>
              <w:spacing w:before="60" w:after="60"/>
              <w:jc w:val="both"/>
            </w:pPr>
            <w:r>
              <w:rPr>
                <w:b/>
                <w:bCs/>
              </w:rPr>
              <w:t>Metody weryfikacji efekt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kształcenia:</w:t>
            </w:r>
          </w:p>
          <w:p w14:paraId="677D649D" w14:textId="77777777" w:rsidR="005435D1" w:rsidRDefault="008C6753" w:rsidP="005435D1">
            <w:pPr>
              <w:pStyle w:val="Tre"/>
              <w:numPr>
                <w:ilvl w:val="0"/>
                <w:numId w:val="2"/>
              </w:num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 post test</w:t>
            </w:r>
          </w:p>
          <w:p w14:paraId="0D66A77F" w14:textId="1A73182C" w:rsidR="008C6753" w:rsidRDefault="008C6753" w:rsidP="005435D1">
            <w:pPr>
              <w:pStyle w:val="Tre"/>
              <w:numPr>
                <w:ilvl w:val="0"/>
                <w:numId w:val="2"/>
              </w:num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Ankieta ewaluacyjna</w:t>
            </w:r>
          </w:p>
        </w:tc>
      </w:tr>
    </w:tbl>
    <w:p w14:paraId="133787E0" w14:textId="77777777" w:rsidR="00767DA1" w:rsidRDefault="00767DA1">
      <w:pPr>
        <w:pStyle w:val="Tre"/>
      </w:pPr>
    </w:p>
    <w:p w14:paraId="54644E20" w14:textId="77777777" w:rsidR="00767DA1" w:rsidRDefault="00767DA1">
      <w:pPr>
        <w:pStyle w:val="Tre"/>
        <w:rPr>
          <w:sz w:val="20"/>
          <w:szCs w:val="20"/>
        </w:rPr>
      </w:pPr>
    </w:p>
    <w:p w14:paraId="271612D8" w14:textId="7F1354D4" w:rsidR="00767DA1" w:rsidRDefault="007E1375">
      <w:pPr>
        <w:pStyle w:val="Tre"/>
      </w:pPr>
      <w:r>
        <w:rPr>
          <w:b/>
          <w:bCs/>
        </w:rPr>
        <w:t xml:space="preserve">Program przygotowany przez: </w:t>
      </w:r>
      <w:bookmarkEnd w:id="0"/>
      <w:r w:rsidR="00AB0BAE">
        <w:rPr>
          <w:b/>
          <w:bCs/>
        </w:rPr>
        <w:t>Magdalenę Miksa</w:t>
      </w:r>
    </w:p>
    <w:sectPr w:rsidR="00767DA1" w:rsidSect="000676EC">
      <w:headerReference w:type="default" r:id="rId7"/>
      <w:footerReference w:type="default" r:id="rId8"/>
      <w:pgSz w:w="11900" w:h="16840"/>
      <w:pgMar w:top="1417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58139" w14:textId="77777777" w:rsidR="00AB168A" w:rsidRDefault="00AB168A">
      <w:r>
        <w:separator/>
      </w:r>
    </w:p>
  </w:endnote>
  <w:endnote w:type="continuationSeparator" w:id="0">
    <w:p w14:paraId="05F51DC8" w14:textId="77777777" w:rsidR="00AB168A" w:rsidRDefault="00AB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1AB9D" w14:textId="77777777" w:rsidR="00767DA1" w:rsidRDefault="007E1375">
    <w:pPr>
      <w:pStyle w:val="Tre"/>
      <w:tabs>
        <w:tab w:val="center" w:pos="4536"/>
        <w:tab w:val="right" w:pos="9046"/>
      </w:tabs>
    </w:pPr>
    <w:r>
      <w:rPr>
        <w:noProof/>
      </w:rPr>
      <w:drawing>
        <wp:inline distT="0" distB="0" distL="0" distR="0" wp14:anchorId="7323D6DA" wp14:editId="40F64DD3">
          <wp:extent cx="5743575" cy="733425"/>
          <wp:effectExtent l="0" t="0" r="0" b="0"/>
          <wp:docPr id="1073741827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3575" cy="733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17C9E" w14:textId="77777777" w:rsidR="00AB168A" w:rsidRDefault="00AB168A">
      <w:r>
        <w:separator/>
      </w:r>
    </w:p>
  </w:footnote>
  <w:footnote w:type="continuationSeparator" w:id="0">
    <w:p w14:paraId="4B563ED4" w14:textId="77777777" w:rsidR="00AB168A" w:rsidRDefault="00AB1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FA1B" w14:textId="77777777" w:rsidR="00767DA1" w:rsidRDefault="007E1375">
    <w:pPr>
      <w:pStyle w:val="Tre"/>
      <w:tabs>
        <w:tab w:val="center" w:pos="4536"/>
        <w:tab w:val="right" w:pos="9046"/>
      </w:tabs>
    </w:pPr>
    <w:r>
      <w:rPr>
        <w:noProof/>
      </w:rPr>
      <w:drawing>
        <wp:inline distT="0" distB="0" distL="0" distR="0" wp14:anchorId="34690823" wp14:editId="3C69F7DD">
          <wp:extent cx="1523240" cy="621423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3240" cy="6214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856A842" wp14:editId="3F81D70D">
          <wp:extent cx="2019725" cy="592453"/>
          <wp:effectExtent l="0" t="0" r="0" b="0"/>
          <wp:docPr id="1073741826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png" descr="image3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19725" cy="59245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C4A55"/>
    <w:multiLevelType w:val="hybridMultilevel"/>
    <w:tmpl w:val="A2D2CC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0D2289"/>
    <w:multiLevelType w:val="hybridMultilevel"/>
    <w:tmpl w:val="3F449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31AB2"/>
    <w:multiLevelType w:val="hybridMultilevel"/>
    <w:tmpl w:val="B0E28132"/>
    <w:lvl w:ilvl="0" w:tplc="FA80CA0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8EE3C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6AA89C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CA0B7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C801A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6A8C18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E4E45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198CC4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1CB0BA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E9017F6"/>
    <w:multiLevelType w:val="hybridMultilevel"/>
    <w:tmpl w:val="9C4CAFEE"/>
    <w:lvl w:ilvl="0" w:tplc="53C28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D91D8C"/>
    <w:multiLevelType w:val="hybridMultilevel"/>
    <w:tmpl w:val="EECED29A"/>
    <w:lvl w:ilvl="0" w:tplc="B0A685F0">
      <w:start w:val="1"/>
      <w:numFmt w:val="decimal"/>
      <w:lvlText w:val="%1."/>
      <w:lvlJc w:val="left"/>
      <w:pPr>
        <w:ind w:left="57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5" w15:restartNumberingAfterBreak="0">
    <w:nsid w:val="6A49419B"/>
    <w:multiLevelType w:val="hybridMultilevel"/>
    <w:tmpl w:val="CD888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B3645"/>
    <w:multiLevelType w:val="hybridMultilevel"/>
    <w:tmpl w:val="43487516"/>
    <w:lvl w:ilvl="0" w:tplc="3CC4BE88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BAC216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AA5A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28D740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F2030C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68F4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BA934A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E4A050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361F5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FA737BF"/>
    <w:multiLevelType w:val="hybridMultilevel"/>
    <w:tmpl w:val="FDF6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C6D12"/>
    <w:multiLevelType w:val="hybridMultilevel"/>
    <w:tmpl w:val="4ABEE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A1"/>
    <w:rsid w:val="00000561"/>
    <w:rsid w:val="00030899"/>
    <w:rsid w:val="000444CA"/>
    <w:rsid w:val="000676EC"/>
    <w:rsid w:val="00155BB3"/>
    <w:rsid w:val="00293548"/>
    <w:rsid w:val="002B6B0B"/>
    <w:rsid w:val="00321211"/>
    <w:rsid w:val="0036798F"/>
    <w:rsid w:val="00370F04"/>
    <w:rsid w:val="00381F64"/>
    <w:rsid w:val="003830E2"/>
    <w:rsid w:val="003A521E"/>
    <w:rsid w:val="00436E89"/>
    <w:rsid w:val="00477502"/>
    <w:rsid w:val="004C25BA"/>
    <w:rsid w:val="00501781"/>
    <w:rsid w:val="005435D1"/>
    <w:rsid w:val="005F222C"/>
    <w:rsid w:val="00652754"/>
    <w:rsid w:val="006E449C"/>
    <w:rsid w:val="006F7186"/>
    <w:rsid w:val="0071153A"/>
    <w:rsid w:val="007276C9"/>
    <w:rsid w:val="00767DA1"/>
    <w:rsid w:val="007759A2"/>
    <w:rsid w:val="007A708D"/>
    <w:rsid w:val="007E1375"/>
    <w:rsid w:val="00832BA3"/>
    <w:rsid w:val="00843D71"/>
    <w:rsid w:val="00881CA0"/>
    <w:rsid w:val="008C6753"/>
    <w:rsid w:val="00941370"/>
    <w:rsid w:val="00946366"/>
    <w:rsid w:val="009A5B52"/>
    <w:rsid w:val="009B2E47"/>
    <w:rsid w:val="00A0123D"/>
    <w:rsid w:val="00A06A82"/>
    <w:rsid w:val="00A06ECE"/>
    <w:rsid w:val="00A07075"/>
    <w:rsid w:val="00A24C94"/>
    <w:rsid w:val="00A25607"/>
    <w:rsid w:val="00A26D0C"/>
    <w:rsid w:val="00A4117D"/>
    <w:rsid w:val="00A711C7"/>
    <w:rsid w:val="00AB0BAE"/>
    <w:rsid w:val="00AB168A"/>
    <w:rsid w:val="00AE47BE"/>
    <w:rsid w:val="00B9688A"/>
    <w:rsid w:val="00C15B95"/>
    <w:rsid w:val="00CA42FA"/>
    <w:rsid w:val="00CB15C8"/>
    <w:rsid w:val="00CE0775"/>
    <w:rsid w:val="00D63FFF"/>
    <w:rsid w:val="00D655A4"/>
    <w:rsid w:val="00E22FE4"/>
    <w:rsid w:val="00E5097A"/>
    <w:rsid w:val="00E6219A"/>
    <w:rsid w:val="00EC18DA"/>
    <w:rsid w:val="00EF7E1B"/>
    <w:rsid w:val="00F466CA"/>
    <w:rsid w:val="00F57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4411"/>
  <w15:docId w15:val="{ECCAF5CB-9960-4275-A799-94E9D8F7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6EC"/>
    <w:rPr>
      <w:sz w:val="24"/>
      <w:szCs w:val="24"/>
      <w:lang w:val="en-US" w:eastAsia="en-US"/>
    </w:rPr>
  </w:style>
  <w:style w:type="paragraph" w:styleId="Nagwek2">
    <w:name w:val="heading 2"/>
    <w:basedOn w:val="Normalny"/>
    <w:link w:val="Nagwek2Znak"/>
    <w:uiPriority w:val="9"/>
    <w:qFormat/>
    <w:rsid w:val="005435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676EC"/>
    <w:rPr>
      <w:u w:val="single"/>
    </w:rPr>
  </w:style>
  <w:style w:type="table" w:customStyle="1" w:styleId="TableNormal">
    <w:name w:val="Table Normal"/>
    <w:rsid w:val="000676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0676EC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rsid w:val="000676EC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7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775"/>
    <w:rPr>
      <w:rFonts w:ascii="Tahoma" w:hAnsi="Tahoma" w:cs="Tahoma"/>
      <w:sz w:val="16"/>
      <w:szCs w:val="16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435D1"/>
    <w:rPr>
      <w:rFonts w:eastAsia="Times New Roman"/>
      <w:b/>
      <w:bCs/>
      <w:sz w:val="36"/>
      <w:szCs w:val="36"/>
      <w:bdr w:val="none" w:sz="0" w:space="0" w:color="auto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0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9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Kapica</dc:creator>
  <cp:lastModifiedBy>Małgorzata Ciachowska-Parzych</cp:lastModifiedBy>
  <cp:revision>4</cp:revision>
  <dcterms:created xsi:type="dcterms:W3CDTF">2023-08-10T08:35:00Z</dcterms:created>
  <dcterms:modified xsi:type="dcterms:W3CDTF">2023-09-06T11:02:00Z</dcterms:modified>
</cp:coreProperties>
</file>