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7C12" w14:textId="77777777" w:rsidR="0016190C" w:rsidRDefault="0016190C" w:rsidP="0016190C">
      <w:pPr>
        <w:jc w:val="center"/>
        <w:rPr>
          <w:b/>
          <w:sz w:val="32"/>
          <w:szCs w:val="32"/>
        </w:rPr>
      </w:pPr>
    </w:p>
    <w:p w14:paraId="559FAC62" w14:textId="77777777" w:rsidR="0016190C" w:rsidRDefault="0016190C" w:rsidP="0016190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 kursu/szkolenia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realizowanego </w:t>
      </w:r>
      <w:r w:rsidRPr="00BE0319">
        <w:rPr>
          <w:b/>
          <w:sz w:val="32"/>
          <w:szCs w:val="32"/>
        </w:rPr>
        <w:t xml:space="preserve">w ramach </w:t>
      </w:r>
      <w:r>
        <w:rPr>
          <w:b/>
          <w:sz w:val="32"/>
          <w:szCs w:val="32"/>
        </w:rPr>
        <w:t>Programu</w:t>
      </w:r>
    </w:p>
    <w:p w14:paraId="69A51061" w14:textId="77777777" w:rsidR="0016190C" w:rsidRPr="00BE0319" w:rsidRDefault="0016190C" w:rsidP="0016190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„Inicjatywa Doskonałości – Uczelnia Badawcza” (IDUB)</w:t>
      </w:r>
    </w:p>
    <w:p w14:paraId="7C723ED6" w14:textId="77777777" w:rsidR="0016190C" w:rsidRPr="00BE0319" w:rsidRDefault="0016190C" w:rsidP="0016190C">
      <w:pPr>
        <w:rPr>
          <w:sz w:val="32"/>
          <w:szCs w:val="32"/>
        </w:rPr>
      </w:pPr>
    </w:p>
    <w:p w14:paraId="45E1A3A2" w14:textId="77777777" w:rsidR="0016190C" w:rsidRDefault="0016190C" w:rsidP="0016190C">
      <w:pPr>
        <w:jc w:val="both"/>
      </w:pPr>
    </w:p>
    <w:tbl>
      <w:tblPr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16190C" w14:paraId="26334709" w14:textId="77777777" w:rsidTr="00632D19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7C4F5C7C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B9BEAB3" w14:textId="66AFACA1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bookmarkStart w:id="0" w:name="_GoBack"/>
            <w:r>
              <w:t xml:space="preserve">Język angielski, poziom B2 wyższy, semestr </w:t>
            </w:r>
            <w:r w:rsidR="009F293E" w:rsidRPr="009F293E">
              <w:t>VII</w:t>
            </w:r>
            <w:bookmarkEnd w:id="0"/>
          </w:p>
          <w:p w14:paraId="77878CD9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16190C" w14:paraId="26F7726B" w14:textId="77777777" w:rsidTr="00632D19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38F4D2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4D9E1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UW…………………………………………………………</w:t>
            </w:r>
          </w:p>
        </w:tc>
      </w:tr>
      <w:tr w:rsidR="0016190C" w14:paraId="10B0B5CE" w14:textId="77777777" w:rsidTr="00632D19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DED3900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16190C" w14:paraId="09B65122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3B5C9A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C65B4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dr Elżbieta Grzyb</w:t>
            </w:r>
          </w:p>
        </w:tc>
      </w:tr>
      <w:tr w:rsidR="0016190C" w14:paraId="155F3E78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53354F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0D4C4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Adiunkt </w:t>
            </w:r>
          </w:p>
        </w:tc>
      </w:tr>
      <w:tr w:rsidR="0016190C" w14:paraId="1174A4B2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C3E37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B756E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Szkoła Języków Obcych UW</w:t>
            </w:r>
          </w:p>
          <w:p w14:paraId="3B74F8AC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6190C" w14:paraId="4DC49819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EFBB5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6B2DAF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e.grzyb@uw.edu.pl</w:t>
            </w:r>
          </w:p>
        </w:tc>
      </w:tr>
      <w:tr w:rsidR="0016190C" w14:paraId="25DECFE3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BC4C9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9145C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609 799 396</w:t>
            </w:r>
          </w:p>
        </w:tc>
      </w:tr>
      <w:tr w:rsidR="0016190C" w14:paraId="3ACDD8A3" w14:textId="77777777" w:rsidTr="00632D19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D9EF5C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09519" w14:textId="77777777" w:rsidR="0016190C" w:rsidRPr="00165736" w:rsidRDefault="0016190C" w:rsidP="00632D1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Doświadczenie w nauczaniu języka angielskiego, poziomy A1-C1, ponad 5 lat doświadczenia w prowadzeniu zajęć z języka dla pracowników administracji UW i kadry kierowniczej</w:t>
            </w:r>
          </w:p>
          <w:p w14:paraId="752494C1" w14:textId="77777777" w:rsidR="0016190C" w:rsidRDefault="0016190C" w:rsidP="00632D1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Prowadzenie zajęć z języka angielskiego i kultury polskiej dla studentów zagranicznych w ramach programu „Foundation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”, NIWA </w:t>
            </w:r>
          </w:p>
          <w:p w14:paraId="176BA48E" w14:textId="77777777" w:rsidR="0016190C" w:rsidRDefault="0016190C" w:rsidP="00632D1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Udział w projektach międzynarodowych, przykładowo: „Mediacja w nauczaniu i uczeniu się języków obcych”, „Ocenianie kształtujące”</w:t>
            </w:r>
          </w:p>
          <w:p w14:paraId="17949968" w14:textId="77777777" w:rsidR="0016190C" w:rsidRDefault="0016190C" w:rsidP="00632D19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Promowanie nauki poprzez udział w konferencjach i sympozjach naukowych</w:t>
            </w:r>
          </w:p>
        </w:tc>
      </w:tr>
      <w:tr w:rsidR="0016190C" w14:paraId="4D2BC2E5" w14:textId="77777777" w:rsidTr="00632D19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5FCC55A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16190C" w14:paraId="1A119620" w14:textId="77777777" w:rsidTr="00632D19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0A3AF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437E9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 godzin</w:t>
            </w:r>
            <w:r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16190C" w14:paraId="0F8C2340" w14:textId="77777777" w:rsidTr="00632D19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9111C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21D96" w14:textId="3EE39413" w:rsidR="0016190C" w:rsidRDefault="009448A9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Październik 2023</w:t>
            </w:r>
            <w:r w:rsidR="0016190C">
              <w:rPr>
                <w:color w:val="000000"/>
              </w:rPr>
              <w:t xml:space="preserve"> – </w:t>
            </w:r>
            <w:r w:rsidR="009F293E">
              <w:rPr>
                <w:color w:val="000000"/>
              </w:rPr>
              <w:t>Luty</w:t>
            </w:r>
            <w:r w:rsidR="0016190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</w:p>
          <w:p w14:paraId="3CC5E918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Czwartek godz. 8.30-10.00</w:t>
            </w:r>
          </w:p>
        </w:tc>
      </w:tr>
      <w:tr w:rsidR="0016190C" w14:paraId="47C09D24" w14:textId="77777777" w:rsidTr="00632D19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10673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12619" w14:textId="21B561C1" w:rsidR="0016190C" w:rsidRPr="006B2603" w:rsidRDefault="00C67C75" w:rsidP="00632D1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Zdalny synchroniczny</w:t>
            </w:r>
          </w:p>
          <w:p w14:paraId="37AF4907" w14:textId="77777777" w:rsidR="0016190C" w:rsidRPr="006B2603" w:rsidRDefault="0016190C" w:rsidP="00632D1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5A915102" w14:textId="77777777" w:rsidR="0016190C" w:rsidRPr="00FE64DD" w:rsidRDefault="0016190C" w:rsidP="00632D19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u w:val="single"/>
              </w:rPr>
            </w:pPr>
            <w:r w:rsidRPr="00FE64DD">
              <w:rPr>
                <w:color w:val="000000"/>
                <w:u w:val="single"/>
              </w:rPr>
              <w:lastRenderedPageBreak/>
              <w:t>Zoom</w:t>
            </w:r>
          </w:p>
          <w:p w14:paraId="13DD8DCD" w14:textId="77777777" w:rsidR="0016190C" w:rsidRDefault="0016190C" w:rsidP="00632D19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35959D4F" w14:textId="77777777" w:rsidR="0016190C" w:rsidRDefault="0016190C" w:rsidP="00632D19">
            <w:pPr>
              <w:pStyle w:val="Akapitzlist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16190C" w14:paraId="50A7EE72" w14:textId="77777777" w:rsidTr="00632D19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5945D2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857AA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6190C" w14:paraId="695ECC2E" w14:textId="77777777" w:rsidTr="00632D19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37583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00439" w14:textId="0C10A492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1" w:name="_heading=h.30j0zll" w:colFirst="0" w:colLast="0"/>
            <w:bookmarkEnd w:id="1"/>
            <w:r w:rsidRPr="009F293E">
              <w:rPr>
                <w:color w:val="000000"/>
              </w:rPr>
              <w:t xml:space="preserve">od </w:t>
            </w:r>
            <w:r w:rsidR="009F293E">
              <w:rPr>
                <w:color w:val="000000"/>
              </w:rPr>
              <w:t>10</w:t>
            </w:r>
            <w:r w:rsidRPr="009F293E">
              <w:rPr>
                <w:color w:val="000000"/>
              </w:rPr>
              <w:t xml:space="preserve"> do </w:t>
            </w:r>
            <w:r w:rsidR="009F293E">
              <w:rPr>
                <w:color w:val="000000"/>
              </w:rPr>
              <w:t>15</w:t>
            </w:r>
            <w:r w:rsidRPr="009F293E">
              <w:rPr>
                <w:color w:val="000000"/>
              </w:rPr>
              <w:t xml:space="preserve"> osób</w:t>
            </w:r>
          </w:p>
        </w:tc>
      </w:tr>
      <w:tr w:rsidR="0016190C" w14:paraId="01B89D1D" w14:textId="77777777" w:rsidTr="00632D19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CBF9DE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DAED6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696924E0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rPr>
                <w:color w:val="000000"/>
              </w:rPr>
              <w:t xml:space="preserve">Rozwinięcie kompetencji w zakresie skutecznej komunikacji z pracownikami, doktorantami (młodymi badaczami) i studentami z zagranicy. Nabycie umiejętności sprawnego posługiwania się strukturami leksykalno-gramatycznymi z zakresu </w:t>
            </w:r>
            <w:proofErr w:type="spell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English</w:t>
            </w:r>
          </w:p>
        </w:tc>
      </w:tr>
      <w:tr w:rsidR="0016190C" w14:paraId="48256098" w14:textId="77777777" w:rsidTr="00632D19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701F0E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4146F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1470C796" w14:textId="77777777" w:rsidR="0016190C" w:rsidRDefault="0016190C" w:rsidP="00632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zapoznanie uczestników ze słownictwem dotyczącym prowadzenia badań naukowych, promowania nauki, pozyskiwania grantów do realizacji projektów naukowych, upowszechniania rezultatów badań </w:t>
            </w:r>
          </w:p>
          <w:p w14:paraId="45A57020" w14:textId="77777777" w:rsidR="0016190C" w:rsidRDefault="0016190C" w:rsidP="00632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prezentacja przykładowych wniosków o granty</w:t>
            </w:r>
          </w:p>
          <w:p w14:paraId="76CB6306" w14:textId="77777777" w:rsidR="0016190C" w:rsidRDefault="0016190C" w:rsidP="00632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przećwiczenie umiejętności efektywnego prezentowania celów badań, założeń projektowych, efektów badań i zadań projektowych  </w:t>
            </w:r>
          </w:p>
          <w:p w14:paraId="73A2D07E" w14:textId="77777777" w:rsidR="0016190C" w:rsidRDefault="0016190C" w:rsidP="00632D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wymiana doświadczeń na temat współpracy z partnerami z zagranicy, wsparcia dla pracowników naukowych i studentów z zagranicy </w:t>
            </w:r>
          </w:p>
        </w:tc>
      </w:tr>
      <w:tr w:rsidR="0016190C" w14:paraId="6EE04E51" w14:textId="77777777" w:rsidTr="00632D19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5CF77392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1C198567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1A1F8056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58B1465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39A4687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09068BB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F0EB6E8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28BCE7B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87D0340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EF27B6D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5F8E3" w14:textId="729C654E" w:rsidR="0016190C" w:rsidRDefault="0016190C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  <w:r w:rsidR="009651E5">
              <w:t xml:space="preserve"> </w:t>
            </w:r>
            <w:r>
              <w:t>Prezentacja założeń kursu. Diagnoza potrzeb uczestników.</w:t>
            </w:r>
          </w:p>
          <w:p w14:paraId="39036CDD" w14:textId="4BB3F30A" w:rsidR="007D08FA" w:rsidRDefault="007D08FA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Language portfolio. Omówienie procedury uzyskiwania poświadczenia biegłości językowej dla celów mobilności pracowniczej.</w:t>
            </w:r>
          </w:p>
          <w:p w14:paraId="37AF9A77" w14:textId="6A322CDD" w:rsidR="009651E5" w:rsidRDefault="009651E5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Ethical</w:t>
            </w:r>
            <w:proofErr w:type="spellEnd"/>
            <w:r>
              <w:t xml:space="preserve"> </w:t>
            </w:r>
            <w:r w:rsidR="00C67C75">
              <w:t>business</w:t>
            </w:r>
            <w:r>
              <w:t xml:space="preserve">. </w:t>
            </w:r>
            <w:r w:rsidR="007D08FA">
              <w:t>Planowanie współpracy. Wyrażanie przyszłości.</w:t>
            </w:r>
          </w:p>
          <w:p w14:paraId="330045C0" w14:textId="44213EC4" w:rsidR="007D08FA" w:rsidRPr="007D08FA" w:rsidRDefault="007D08FA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 w:rsidRPr="00C67C75">
              <w:t>Making</w:t>
            </w:r>
            <w:proofErr w:type="spellEnd"/>
            <w:r w:rsidRPr="00C67C75">
              <w:t xml:space="preserve"> </w:t>
            </w:r>
            <w:proofErr w:type="spellStart"/>
            <w:r w:rsidRPr="00C67C75">
              <w:t>decisions</w:t>
            </w:r>
            <w:proofErr w:type="spellEnd"/>
            <w:r w:rsidRPr="00C67C75">
              <w:t xml:space="preserve">. </w:t>
            </w:r>
            <w:r w:rsidRPr="007D08FA">
              <w:t xml:space="preserve">Struktury i wyrażania określające ilość. </w:t>
            </w:r>
          </w:p>
          <w:p w14:paraId="460FB73B" w14:textId="4E1E6100" w:rsidR="007D08FA" w:rsidRPr="007D08FA" w:rsidRDefault="007D08FA" w:rsidP="007D08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Outsourcing. Współpraca z instytucjami zewnętrznymi. </w:t>
            </w:r>
          </w:p>
          <w:p w14:paraId="702A8F35" w14:textId="2C5B82C6" w:rsidR="007D08FA" w:rsidRDefault="007D08FA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Employees</w:t>
            </w:r>
            <w:proofErr w:type="spellEnd"/>
            <w:r>
              <w:t xml:space="preserve">. Relacja pracodawca-pracownik. </w:t>
            </w:r>
          </w:p>
          <w:p w14:paraId="7A681D8F" w14:textId="4D88EF24" w:rsidR="007D08FA" w:rsidRDefault="007D08FA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If-sent</w:t>
            </w:r>
            <w:r w:rsidR="009448A9">
              <w:t>e</w:t>
            </w:r>
            <w:r>
              <w:t>nces</w:t>
            </w:r>
            <w:proofErr w:type="spellEnd"/>
            <w:r>
              <w:t>. Negocjowanie, poszukiwanie rozwiązań.</w:t>
            </w:r>
          </w:p>
          <w:p w14:paraId="39F764AB" w14:textId="44A2D600" w:rsidR="0016190C" w:rsidRPr="009448A9" w:rsidRDefault="009448A9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en-US"/>
              </w:rPr>
            </w:pPr>
            <w:r w:rsidRPr="00C67C75">
              <w:rPr>
                <w:lang w:val="en-US"/>
              </w:rPr>
              <w:t xml:space="preserve">New Ideas. </w:t>
            </w:r>
            <w:r w:rsidRPr="009448A9">
              <w:rPr>
                <w:lang w:val="en-US"/>
              </w:rPr>
              <w:t>Artificial Intelligence – a threat o</w:t>
            </w:r>
            <w:r>
              <w:rPr>
                <w:lang w:val="en-US"/>
              </w:rPr>
              <w:t>r an opportunity?</w:t>
            </w:r>
          </w:p>
          <w:p w14:paraId="62DDB7C8" w14:textId="77777777" w:rsidR="0016190C" w:rsidRDefault="0016190C" w:rsidP="00632D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7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16190C" w14:paraId="3511492F" w14:textId="77777777" w:rsidTr="00632D19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97163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oprogramowanie, sprzęt) – jeśli dotyczy</w:t>
            </w:r>
          </w:p>
          <w:p w14:paraId="06EFB577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Do ukończenia kursu oczekiwane jest 80% obecności, tj. na 30 godzin dopuszczalne jest 3 nieobecności na zajęciach (6 godzin dydaktycznych)</w:t>
            </w:r>
          </w:p>
        </w:tc>
      </w:tr>
      <w:tr w:rsidR="0016190C" w14:paraId="447D8EAC" w14:textId="77777777" w:rsidTr="00632D19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15754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46F027C1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631E2B8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42D36AE2" w14:textId="77777777" w:rsidR="0016190C" w:rsidRDefault="0016190C" w:rsidP="00632D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Zna wybrane środki leksykalne i struktury gramatyczne z zakresu </w:t>
            </w:r>
            <w:proofErr w:type="spellStart"/>
            <w:r>
              <w:t>Academic</w:t>
            </w:r>
            <w:proofErr w:type="spellEnd"/>
            <w:r>
              <w:t xml:space="preserve"> English</w:t>
            </w:r>
          </w:p>
          <w:p w14:paraId="43B8493A" w14:textId="77777777" w:rsidR="0016190C" w:rsidRDefault="0016190C" w:rsidP="00632D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rozumie treści zawarte w dokumentach dotyczących badań naukowych; ich prowadzenia, finansowania, upowszechniania efektów</w:t>
            </w:r>
          </w:p>
          <w:p w14:paraId="0FDE09D8" w14:textId="77777777" w:rsidR="0016190C" w:rsidRDefault="0016190C" w:rsidP="00632D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potrafi korzystać z ze źródeł informacji i narzędzi niezbędnych do wspierania rozwoju nauki i prowadzenia badań</w:t>
            </w:r>
          </w:p>
          <w:p w14:paraId="542C59CA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16190C" w14:paraId="0D63671F" w14:textId="77777777" w:rsidTr="00632D19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732BB" w14:textId="77777777" w:rsidR="0016190C" w:rsidRPr="006B2603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1DC1E609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indywidualna,</w:t>
            </w:r>
          </w:p>
          <w:p w14:paraId="32A2A04B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parach,</w:t>
            </w:r>
          </w:p>
          <w:p w14:paraId="23EC197E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raca w podgrupach,</w:t>
            </w:r>
          </w:p>
          <w:p w14:paraId="339AABC0" w14:textId="77777777" w:rsidR="0016190C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>
              <w:rPr>
                <w:color w:val="000000"/>
              </w:rPr>
              <w:t>ateriały audiowizualne,</w:t>
            </w:r>
          </w:p>
          <w:p w14:paraId="4FBBA856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241703">
              <w:rPr>
                <w:i/>
                <w:color w:val="000000"/>
                <w:u w:val="single"/>
              </w:rPr>
              <w:t>case</w:t>
            </w:r>
            <w:r w:rsidRPr="00241703">
              <w:rPr>
                <w:color w:val="000000"/>
                <w:u w:val="single"/>
              </w:rPr>
              <w:t>’ach</w:t>
            </w:r>
            <w:proofErr w:type="spellEnd"/>
            <w:r w:rsidRPr="00241703">
              <w:rPr>
                <w:color w:val="000000"/>
                <w:u w:val="single"/>
              </w:rPr>
              <w:t>,</w:t>
            </w:r>
          </w:p>
          <w:p w14:paraId="6D35BEEF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p</w:t>
            </w:r>
            <w:r w:rsidRPr="00241703">
              <w:rPr>
                <w:color w:val="000000"/>
                <w:u w:val="single"/>
              </w:rPr>
              <w:t>rezentacje,</w:t>
            </w:r>
          </w:p>
          <w:p w14:paraId="41EAD2E8" w14:textId="77777777" w:rsidR="0016190C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>
              <w:rPr>
                <w:color w:val="000000"/>
              </w:rPr>
              <w:t>urza mózgów,</w:t>
            </w:r>
          </w:p>
          <w:p w14:paraId="68A9E053" w14:textId="77777777" w:rsidR="0016190C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>
              <w:rPr>
                <w:color w:val="000000"/>
              </w:rPr>
              <w:t>wiczenia koncepcyjne,</w:t>
            </w:r>
          </w:p>
          <w:p w14:paraId="580FCC62" w14:textId="77777777" w:rsidR="0016190C" w:rsidRPr="00241703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241703">
              <w:rPr>
                <w:u w:val="single"/>
              </w:rPr>
              <w:t>d</w:t>
            </w:r>
            <w:r w:rsidRPr="00241703">
              <w:rPr>
                <w:color w:val="000000"/>
                <w:u w:val="single"/>
              </w:rPr>
              <w:t>yskusja na forum całej grupy,</w:t>
            </w:r>
          </w:p>
          <w:p w14:paraId="7120AB95" w14:textId="77777777" w:rsidR="0016190C" w:rsidRDefault="0016190C" w:rsidP="00632D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16190C" w14:paraId="2AC98CF3" w14:textId="77777777" w:rsidTr="00632D19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7CAA2" w14:textId="77777777" w:rsidR="0016190C" w:rsidRDefault="0016190C" w:rsidP="00632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43A56F6F" w14:textId="77777777" w:rsidR="0016190C" w:rsidRPr="00CC3EA4" w:rsidRDefault="0016190C" w:rsidP="00632D19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Pr="00CC3EA4">
              <w:rPr>
                <w:color w:val="000000"/>
              </w:rPr>
              <w:t>re</w:t>
            </w:r>
            <w:proofErr w:type="spellEnd"/>
            <w:r w:rsidRPr="00CC3EA4">
              <w:rPr>
                <w:color w:val="000000"/>
              </w:rPr>
              <w:t>-test</w:t>
            </w:r>
          </w:p>
          <w:p w14:paraId="3CB0D336" w14:textId="77777777" w:rsidR="0016190C" w:rsidRPr="00241703" w:rsidRDefault="0016190C" w:rsidP="00632D19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241703">
              <w:rPr>
                <w:color w:val="000000" w:themeColor="text1"/>
                <w:u w:val="single"/>
              </w:rPr>
              <w:t>post-test</w:t>
            </w:r>
          </w:p>
          <w:p w14:paraId="66A388F2" w14:textId="77777777" w:rsidR="0016190C" w:rsidRPr="00CC3EA4" w:rsidRDefault="0016190C" w:rsidP="00632D19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131025F" w14:textId="77777777" w:rsidR="0016190C" w:rsidRDefault="0016190C" w:rsidP="0016190C"/>
    <w:p w14:paraId="2034C3EA" w14:textId="77777777" w:rsidR="0016190C" w:rsidRDefault="0016190C" w:rsidP="0016190C"/>
    <w:p w14:paraId="234CB3D6" w14:textId="77777777" w:rsidR="0016190C" w:rsidRDefault="0016190C" w:rsidP="0016190C"/>
    <w:p w14:paraId="7A4EEEC8" w14:textId="77777777" w:rsidR="0002552F" w:rsidRDefault="0002552F"/>
    <w:sectPr w:rsidR="0002552F" w:rsidSect="00C6022D">
      <w:headerReference w:type="default" r:id="rId8"/>
      <w:footerReference w:type="default" r:id="rId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05EA" w14:textId="77777777" w:rsidR="00C4172B" w:rsidRDefault="00C4172B" w:rsidP="0016190C">
      <w:r>
        <w:separator/>
      </w:r>
    </w:p>
  </w:endnote>
  <w:endnote w:type="continuationSeparator" w:id="0">
    <w:p w14:paraId="7A36C2F8" w14:textId="77777777" w:rsidR="00C4172B" w:rsidRDefault="00C4172B" w:rsidP="0016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E765" w14:textId="77777777" w:rsidR="00CD7651" w:rsidRDefault="00C41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6635" w14:textId="77777777" w:rsidR="00C4172B" w:rsidRDefault="00C4172B" w:rsidP="0016190C">
      <w:r>
        <w:separator/>
      </w:r>
    </w:p>
  </w:footnote>
  <w:footnote w:type="continuationSeparator" w:id="0">
    <w:p w14:paraId="71A19EA1" w14:textId="77777777" w:rsidR="00C4172B" w:rsidRDefault="00C4172B" w:rsidP="0016190C">
      <w:r>
        <w:continuationSeparator/>
      </w:r>
    </w:p>
  </w:footnote>
  <w:footnote w:id="1">
    <w:p w14:paraId="509BEBB0" w14:textId="77777777" w:rsidR="0016190C" w:rsidRDefault="0016190C" w:rsidP="001619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08AD9BB4" w14:textId="77777777" w:rsidR="0016190C" w:rsidRDefault="0016190C" w:rsidP="001619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F6ED" w14:textId="77777777" w:rsidR="00CD7651" w:rsidRDefault="0019668A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1D9A75" wp14:editId="32BB5398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0C"/>
    <w:rsid w:val="0002552F"/>
    <w:rsid w:val="0016190C"/>
    <w:rsid w:val="00165321"/>
    <w:rsid w:val="0019668A"/>
    <w:rsid w:val="00297A0F"/>
    <w:rsid w:val="007D08FA"/>
    <w:rsid w:val="00853671"/>
    <w:rsid w:val="009448A9"/>
    <w:rsid w:val="009651E5"/>
    <w:rsid w:val="009F293E"/>
    <w:rsid w:val="00A74701"/>
    <w:rsid w:val="00BD3EA2"/>
    <w:rsid w:val="00C4172B"/>
    <w:rsid w:val="00C67C75"/>
    <w:rsid w:val="00C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DEB0"/>
  <w15:chartTrackingRefBased/>
  <w15:docId w15:val="{4C5A3A35-5193-924E-A1A4-4A096FF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90C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0C"/>
    <w:rPr>
      <w:rFonts w:ascii="Times New Roman" w:eastAsia="Arial Unicode MS" w:hAnsi="Times New Roman" w:cs="Times New Roman"/>
      <w:kern w:val="1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9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kolenia-rozwoj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dc:description/>
  <cp:lastModifiedBy>Magdalena Bujak</cp:lastModifiedBy>
  <cp:revision>3</cp:revision>
  <dcterms:created xsi:type="dcterms:W3CDTF">2023-07-11T13:07:00Z</dcterms:created>
  <dcterms:modified xsi:type="dcterms:W3CDTF">2023-08-22T09:10:00Z</dcterms:modified>
</cp:coreProperties>
</file>